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49B" w:rsidRDefault="00354FC8">
      <w:pPr>
        <w:spacing w:after="0" w:line="295" w:lineRule="auto"/>
        <w:ind w:left="0" w:right="0" w:firstLine="0"/>
        <w:jc w:val="center"/>
      </w:pPr>
      <w:r>
        <w:rPr>
          <w:sz w:val="34"/>
          <w:vertAlign w:val="superscript"/>
        </w:rPr>
        <w:t xml:space="preserve">  </w:t>
      </w:r>
      <w:r w:rsidR="009F6B6E">
        <w:rPr>
          <w:b/>
          <w:sz w:val="52"/>
        </w:rPr>
        <w:t>MİDYAT SABİHA GÖKÇEN ANAOKULU</w:t>
      </w:r>
      <w:r>
        <w:rPr>
          <w:b/>
          <w:sz w:val="52"/>
        </w:rPr>
        <w:t xml:space="preserve"> </w:t>
      </w:r>
    </w:p>
    <w:p w:rsidR="00C7749B" w:rsidRDefault="00C7749B">
      <w:pPr>
        <w:spacing w:after="350" w:line="259" w:lineRule="auto"/>
        <w:ind w:left="-9" w:right="0" w:firstLine="0"/>
        <w:jc w:val="left"/>
      </w:pPr>
    </w:p>
    <w:p w:rsidR="00C7749B" w:rsidRDefault="00354FC8">
      <w:pPr>
        <w:spacing w:after="205" w:line="259" w:lineRule="auto"/>
        <w:ind w:left="19" w:right="0" w:firstLine="0"/>
        <w:jc w:val="left"/>
      </w:pPr>
      <w:r>
        <w:rPr>
          <w:sz w:val="36"/>
        </w:rPr>
        <w:t xml:space="preserve"> </w:t>
      </w:r>
    </w:p>
    <w:p w:rsidR="00C7749B" w:rsidRDefault="00354FC8">
      <w:pPr>
        <w:spacing w:after="0" w:line="259" w:lineRule="auto"/>
        <w:ind w:left="284" w:right="0"/>
        <w:jc w:val="left"/>
      </w:pPr>
      <w:r>
        <w:rPr>
          <w:color w:val="FF0000"/>
          <w:sz w:val="64"/>
        </w:rPr>
        <w:t xml:space="preserve">HİJYEN, ENFEKSİYON </w:t>
      </w:r>
    </w:p>
    <w:p w:rsidR="00C7749B" w:rsidRDefault="00354FC8">
      <w:pPr>
        <w:spacing w:after="0" w:line="259" w:lineRule="auto"/>
        <w:ind w:left="118" w:right="0"/>
        <w:jc w:val="left"/>
      </w:pPr>
      <w:r>
        <w:rPr>
          <w:color w:val="FF0000"/>
          <w:sz w:val="64"/>
        </w:rPr>
        <w:t xml:space="preserve">ÖNLEME VE KONTROL </w:t>
      </w:r>
    </w:p>
    <w:p w:rsidR="00C7749B" w:rsidRDefault="00354FC8">
      <w:pPr>
        <w:spacing w:after="0" w:line="259" w:lineRule="auto"/>
        <w:ind w:left="0" w:right="102" w:firstLine="0"/>
        <w:jc w:val="center"/>
      </w:pPr>
      <w:r>
        <w:rPr>
          <w:color w:val="FF0000"/>
          <w:sz w:val="64"/>
        </w:rPr>
        <w:t xml:space="preserve">EYLEM PLANI </w:t>
      </w:r>
    </w:p>
    <w:p w:rsidR="00C7749B" w:rsidRDefault="00354FC8">
      <w:pPr>
        <w:spacing w:after="246" w:line="259" w:lineRule="auto"/>
        <w:ind w:left="-1337" w:right="-1293" w:firstLine="0"/>
        <w:jc w:val="left"/>
      </w:pPr>
      <w:r>
        <w:rPr>
          <w:noProof/>
        </w:rPr>
        <w:drawing>
          <wp:inline distT="0" distB="0" distL="0" distR="0">
            <wp:extent cx="6989064" cy="3994404"/>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a:stretch>
                      <a:fillRect/>
                    </a:stretch>
                  </pic:blipFill>
                  <pic:spPr>
                    <a:xfrm>
                      <a:off x="0" y="0"/>
                      <a:ext cx="6989064" cy="3994404"/>
                    </a:xfrm>
                    <a:prstGeom prst="rect">
                      <a:avLst/>
                    </a:prstGeom>
                  </pic:spPr>
                </pic:pic>
              </a:graphicData>
            </a:graphic>
          </wp:inline>
        </w:drawing>
      </w:r>
    </w:p>
    <w:p w:rsidR="00C7749B" w:rsidRDefault="00354FC8">
      <w:pPr>
        <w:spacing w:after="487" w:line="259" w:lineRule="auto"/>
        <w:ind w:left="4172" w:right="0" w:firstLine="0"/>
        <w:jc w:val="left"/>
      </w:pPr>
      <w:r>
        <w:rPr>
          <w:sz w:val="44"/>
        </w:rPr>
        <w:t xml:space="preserve"> </w:t>
      </w:r>
      <w:r>
        <w:rPr>
          <w:sz w:val="44"/>
        </w:rPr>
        <w:tab/>
        <w:t xml:space="preserve"> </w:t>
      </w:r>
    </w:p>
    <w:p w:rsidR="00C7749B" w:rsidRDefault="009F6B6E">
      <w:pPr>
        <w:spacing w:after="235" w:line="276" w:lineRule="auto"/>
        <w:ind w:left="3189" w:right="2590" w:firstLine="0"/>
        <w:jc w:val="center"/>
        <w:rPr>
          <w:b/>
        </w:rPr>
      </w:pPr>
      <w:r>
        <w:rPr>
          <w:b/>
        </w:rPr>
        <w:t>MARDİN/MİDYAT</w:t>
      </w:r>
    </w:p>
    <w:p w:rsidR="009F6B6E" w:rsidRDefault="009F6B6E">
      <w:pPr>
        <w:spacing w:after="235" w:line="276" w:lineRule="auto"/>
        <w:ind w:left="3189" w:right="2590" w:firstLine="0"/>
        <w:jc w:val="center"/>
        <w:rPr>
          <w:b/>
        </w:rPr>
      </w:pPr>
    </w:p>
    <w:p w:rsidR="009F6B6E" w:rsidRDefault="009F6B6E">
      <w:pPr>
        <w:spacing w:after="235" w:line="276" w:lineRule="auto"/>
        <w:ind w:left="3189" w:right="2590" w:firstLine="0"/>
        <w:jc w:val="center"/>
      </w:pPr>
    </w:p>
    <w:p w:rsidR="00C7749B" w:rsidRDefault="00354FC8">
      <w:pPr>
        <w:spacing w:after="0" w:line="259" w:lineRule="auto"/>
        <w:ind w:left="19" w:right="0" w:firstLine="0"/>
        <w:jc w:val="left"/>
      </w:pPr>
      <w:r>
        <w:t xml:space="preserve">  </w:t>
      </w:r>
    </w:p>
    <w:p w:rsidR="009F6B6E" w:rsidRDefault="009F6B6E">
      <w:pPr>
        <w:spacing w:after="0" w:line="259" w:lineRule="auto"/>
        <w:ind w:left="19" w:right="0" w:firstLine="0"/>
        <w:jc w:val="left"/>
      </w:pPr>
    </w:p>
    <w:p w:rsidR="00C7749B" w:rsidRDefault="00354FC8">
      <w:pPr>
        <w:spacing w:after="321" w:line="259" w:lineRule="auto"/>
        <w:ind w:left="78" w:right="0" w:firstLine="0"/>
        <w:jc w:val="center"/>
      </w:pPr>
      <w:r>
        <w:rPr>
          <w:sz w:val="44"/>
        </w:rPr>
        <w:t xml:space="preserve"> </w:t>
      </w:r>
    </w:p>
    <w:p w:rsidR="00C7749B" w:rsidRDefault="00354FC8">
      <w:pPr>
        <w:pStyle w:val="Balk1"/>
      </w:pPr>
      <w:r>
        <w:lastRenderedPageBreak/>
        <w:t xml:space="preserve">İçindekiler </w:t>
      </w:r>
    </w:p>
    <w:p w:rsidR="009F6B6E" w:rsidRDefault="009F6B6E" w:rsidP="009F6B6E">
      <w:pPr>
        <w:spacing w:after="0"/>
      </w:pPr>
      <w:proofErr w:type="gramStart"/>
      <w:r>
        <w:t>kapsam</w:t>
      </w:r>
      <w:proofErr w:type="gramEnd"/>
      <w:r>
        <w:t xml:space="preserve"> ve amaç</w:t>
      </w:r>
    </w:p>
    <w:p w:rsidR="00C7749B" w:rsidRDefault="00354FC8" w:rsidP="009F6B6E">
      <w:pPr>
        <w:spacing w:after="0"/>
      </w:pPr>
      <w:proofErr w:type="gramStart"/>
      <w:r>
        <w:t>korunma</w:t>
      </w:r>
      <w:proofErr w:type="gramEnd"/>
      <w:r>
        <w:t xml:space="preserve"> ve kontr</w:t>
      </w:r>
      <w:r w:rsidR="009F6B6E">
        <w:t>ol önlemleri</w:t>
      </w:r>
    </w:p>
    <w:p w:rsidR="009F6B6E" w:rsidRDefault="00354FC8">
      <w:pPr>
        <w:spacing w:after="5" w:line="249" w:lineRule="auto"/>
        <w:ind w:left="-5" w:right="3301"/>
        <w:rPr>
          <w:rFonts w:ascii="Calibri" w:eastAsia="Calibri" w:hAnsi="Calibri" w:cs="Calibri"/>
        </w:rPr>
      </w:pPr>
      <w:r>
        <w:rPr>
          <w:b/>
          <w:sz w:val="23"/>
        </w:rPr>
        <w:t>1)</w:t>
      </w:r>
      <w:r>
        <w:rPr>
          <w:rFonts w:ascii="Calibri" w:eastAsia="Calibri" w:hAnsi="Calibri" w:cs="Calibri"/>
        </w:rPr>
        <w:t xml:space="preserve"> </w:t>
      </w:r>
      <w:r>
        <w:rPr>
          <w:b/>
          <w:sz w:val="23"/>
        </w:rPr>
        <w:t>hazırlık</w:t>
      </w:r>
      <w:r w:rsidR="009F6B6E">
        <w:rPr>
          <w:i/>
        </w:rPr>
        <w:t xml:space="preserve"> </w:t>
      </w:r>
    </w:p>
    <w:p w:rsidR="00C7749B" w:rsidRDefault="00354FC8">
      <w:pPr>
        <w:spacing w:after="5" w:line="249" w:lineRule="auto"/>
        <w:ind w:left="-5" w:right="3301"/>
      </w:pPr>
      <w:r>
        <w:rPr>
          <w:b/>
          <w:sz w:val="23"/>
        </w:rPr>
        <w:t>a)</w:t>
      </w:r>
      <w:r>
        <w:rPr>
          <w:rFonts w:ascii="Calibri" w:eastAsia="Calibri" w:hAnsi="Calibri" w:cs="Calibri"/>
        </w:rPr>
        <w:t xml:space="preserve"> </w:t>
      </w:r>
      <w:r>
        <w:rPr>
          <w:b/>
          <w:sz w:val="23"/>
        </w:rPr>
        <w:t>kurum personel sayısı</w:t>
      </w:r>
      <w:r w:rsidR="009F6B6E">
        <w:rPr>
          <w:i/>
        </w:rPr>
        <w:t xml:space="preserve"> </w:t>
      </w:r>
    </w:p>
    <w:p w:rsidR="00C7749B" w:rsidRDefault="00354FC8">
      <w:pPr>
        <w:spacing w:after="10"/>
        <w:ind w:right="37"/>
      </w:pPr>
      <w:r>
        <w:t xml:space="preserve">Standart Enfeksiyon Kontrol Önlemleri (SEKÖ) Enfeksiyon Önleme ve Kontrol Eylem </w:t>
      </w:r>
    </w:p>
    <w:p w:rsidR="00C7749B" w:rsidRDefault="009F6B6E">
      <w:pPr>
        <w:spacing w:after="10"/>
        <w:ind w:right="37"/>
      </w:pPr>
      <w:r>
        <w:t xml:space="preserve">Planlaması </w:t>
      </w:r>
    </w:p>
    <w:p w:rsidR="00C7749B" w:rsidRDefault="00354FC8">
      <w:pPr>
        <w:spacing w:after="5" w:line="249" w:lineRule="auto"/>
        <w:ind w:left="-5" w:right="3301"/>
      </w:pPr>
      <w:r>
        <w:rPr>
          <w:b/>
          <w:sz w:val="23"/>
        </w:rPr>
        <w:t>EL HİJYENİNİN SAĞLANMASI</w:t>
      </w:r>
    </w:p>
    <w:p w:rsidR="00C7749B" w:rsidRDefault="00354FC8">
      <w:pPr>
        <w:spacing w:after="0" w:line="259" w:lineRule="auto"/>
        <w:ind w:left="-5" w:right="0"/>
        <w:jc w:val="left"/>
      </w:pPr>
      <w:r>
        <w:rPr>
          <w:b/>
          <w:sz w:val="23"/>
        </w:rPr>
        <w:t>Okul içinde COVID-19 için alınmış genel tedbirlere uygun hareket edilmesi</w:t>
      </w:r>
      <w:r>
        <w:rPr>
          <w:i/>
        </w:rPr>
        <w:t xml:space="preserve"> 7</w:t>
      </w:r>
      <w:r>
        <w:rPr>
          <w:rFonts w:ascii="Calibri" w:eastAsia="Calibri" w:hAnsi="Calibri" w:cs="Calibri"/>
        </w:rPr>
        <w:t xml:space="preserve"> </w:t>
      </w:r>
    </w:p>
    <w:p w:rsidR="00C7749B" w:rsidRDefault="00354FC8">
      <w:pPr>
        <w:spacing w:after="5" w:line="249" w:lineRule="auto"/>
        <w:ind w:left="-5" w:right="3301"/>
      </w:pPr>
      <w:r>
        <w:rPr>
          <w:b/>
          <w:sz w:val="23"/>
        </w:rPr>
        <w:t>FİZİKİ MESAFE</w:t>
      </w:r>
    </w:p>
    <w:p w:rsidR="00C7749B" w:rsidRDefault="00354FC8">
      <w:pPr>
        <w:spacing w:after="5" w:line="249" w:lineRule="auto"/>
        <w:ind w:left="-5" w:right="3301"/>
      </w:pPr>
      <w:r>
        <w:rPr>
          <w:b/>
          <w:sz w:val="23"/>
        </w:rPr>
        <w:t>MASKE KULLANIMI</w:t>
      </w:r>
    </w:p>
    <w:p w:rsidR="00C7749B" w:rsidRDefault="00354FC8">
      <w:pPr>
        <w:spacing w:after="0" w:line="259" w:lineRule="auto"/>
        <w:ind w:left="-5" w:right="0"/>
        <w:jc w:val="left"/>
      </w:pPr>
      <w:r>
        <w:rPr>
          <w:b/>
          <w:sz w:val="23"/>
        </w:rPr>
        <w:t>Uygun temizlik ve dezenfeksiyon işlemlerinin sağlanması</w:t>
      </w:r>
    </w:p>
    <w:p w:rsidR="00C7749B" w:rsidRDefault="00354FC8">
      <w:pPr>
        <w:spacing w:after="0" w:line="259" w:lineRule="auto"/>
        <w:ind w:left="19" w:right="0" w:firstLine="0"/>
        <w:jc w:val="left"/>
      </w:pPr>
      <w:r>
        <w:rPr>
          <w:rFonts w:ascii="Arial" w:eastAsia="Arial" w:hAnsi="Arial" w:cs="Arial"/>
          <w:b/>
          <w:i/>
        </w:rPr>
        <w:t>Solunum Hijyeni ve Öksürük/Hapşırık Adabı</w:t>
      </w:r>
    </w:p>
    <w:p w:rsidR="00C7749B" w:rsidRDefault="00354FC8">
      <w:pPr>
        <w:spacing w:after="10"/>
        <w:ind w:right="37"/>
      </w:pPr>
      <w:r>
        <w:t>EĞİTİM</w:t>
      </w:r>
    </w:p>
    <w:p w:rsidR="00C7749B" w:rsidRDefault="00354FC8">
      <w:pPr>
        <w:spacing w:after="10"/>
        <w:ind w:right="37"/>
      </w:pPr>
      <w:r>
        <w:t xml:space="preserve">ATIK YÖNETİMİ </w:t>
      </w:r>
    </w:p>
    <w:p w:rsidR="00C7749B" w:rsidRDefault="00354FC8">
      <w:pPr>
        <w:spacing w:after="10"/>
        <w:ind w:right="37"/>
      </w:pPr>
      <w:r>
        <w:t xml:space="preserve">SOSYAL VE ORTAK </w:t>
      </w:r>
    </w:p>
    <w:p w:rsidR="009F6B6E" w:rsidRDefault="00354FC8">
      <w:pPr>
        <w:spacing w:after="5" w:line="249" w:lineRule="auto"/>
        <w:ind w:left="-5" w:right="3301"/>
      </w:pPr>
      <w:r>
        <w:t xml:space="preserve">KULLANIM ALANLARI </w:t>
      </w:r>
    </w:p>
    <w:p w:rsidR="009F6B6E" w:rsidRDefault="00354FC8">
      <w:pPr>
        <w:spacing w:after="5" w:line="249" w:lineRule="auto"/>
        <w:ind w:left="-5" w:right="3301"/>
        <w:rPr>
          <w:i/>
        </w:rPr>
      </w:pPr>
      <w:proofErr w:type="gramStart"/>
      <w:r>
        <w:rPr>
          <w:b/>
          <w:sz w:val="23"/>
        </w:rPr>
        <w:t>okul</w:t>
      </w:r>
      <w:proofErr w:type="gramEnd"/>
      <w:r>
        <w:rPr>
          <w:b/>
          <w:sz w:val="23"/>
        </w:rPr>
        <w:t xml:space="preserve"> Girişi, Güvenlik, Danışma</w:t>
      </w:r>
    </w:p>
    <w:p w:rsidR="00C7749B" w:rsidRDefault="00354FC8">
      <w:pPr>
        <w:spacing w:after="5" w:line="249" w:lineRule="auto"/>
        <w:ind w:left="-5" w:right="3301"/>
      </w:pPr>
      <w:r>
        <w:rPr>
          <w:b/>
          <w:sz w:val="23"/>
        </w:rPr>
        <w:t>Bekleme Salonu/Lobi</w:t>
      </w:r>
      <w:r w:rsidR="009F6B6E">
        <w:rPr>
          <w:i/>
        </w:rPr>
        <w:t xml:space="preserve"> </w:t>
      </w:r>
      <w:r>
        <w:rPr>
          <w:rFonts w:ascii="Calibri" w:eastAsia="Calibri" w:hAnsi="Calibri" w:cs="Calibri"/>
        </w:rPr>
        <w:t xml:space="preserve"> </w:t>
      </w:r>
    </w:p>
    <w:p w:rsidR="00C7749B" w:rsidRDefault="009F6B6E">
      <w:pPr>
        <w:spacing w:after="5" w:line="249" w:lineRule="auto"/>
        <w:ind w:left="-5" w:right="3301"/>
      </w:pPr>
      <w:r>
        <w:rPr>
          <w:b/>
          <w:sz w:val="23"/>
        </w:rPr>
        <w:t>Derslikler ve Etüt Salonları</w:t>
      </w:r>
    </w:p>
    <w:p w:rsidR="00C7749B" w:rsidRDefault="00354FC8">
      <w:pPr>
        <w:spacing w:after="0" w:line="259" w:lineRule="auto"/>
        <w:ind w:left="-5" w:right="0"/>
        <w:jc w:val="left"/>
      </w:pPr>
      <w:r>
        <w:rPr>
          <w:b/>
          <w:sz w:val="23"/>
        </w:rPr>
        <w:t>Okul Kantininde Alınması Gereken Önlemler</w:t>
      </w:r>
    </w:p>
    <w:p w:rsidR="00C7749B" w:rsidRDefault="00354FC8">
      <w:pPr>
        <w:spacing w:after="0" w:line="259" w:lineRule="auto"/>
        <w:ind w:left="-5" w:right="0"/>
        <w:jc w:val="left"/>
      </w:pPr>
      <w:r>
        <w:rPr>
          <w:b/>
          <w:sz w:val="23"/>
        </w:rPr>
        <w:t>Okul Mescitlerinde Alınması Gereken Önlemler</w:t>
      </w:r>
      <w:r w:rsidR="009F6B6E">
        <w:rPr>
          <w:i/>
        </w:rPr>
        <w:t xml:space="preserve"> </w:t>
      </w:r>
    </w:p>
    <w:p w:rsidR="00C7749B" w:rsidRDefault="00354FC8">
      <w:pPr>
        <w:spacing w:after="0" w:line="259" w:lineRule="auto"/>
        <w:ind w:left="-5" w:right="0"/>
        <w:jc w:val="left"/>
      </w:pPr>
      <w:r>
        <w:rPr>
          <w:b/>
          <w:sz w:val="23"/>
        </w:rPr>
        <w:t>Ok</w:t>
      </w:r>
      <w:r w:rsidR="009F6B6E">
        <w:rPr>
          <w:b/>
          <w:sz w:val="23"/>
        </w:rPr>
        <w:t xml:space="preserve">ul Bahçesi ve </w:t>
      </w:r>
      <w:proofErr w:type="spellStart"/>
      <w:r w:rsidR="009F6B6E">
        <w:rPr>
          <w:b/>
          <w:sz w:val="23"/>
        </w:rPr>
        <w:t>AçIk</w:t>
      </w:r>
      <w:proofErr w:type="spellEnd"/>
      <w:r w:rsidR="009F6B6E">
        <w:rPr>
          <w:b/>
          <w:sz w:val="23"/>
        </w:rPr>
        <w:t xml:space="preserve"> Oyun Alanları</w:t>
      </w:r>
    </w:p>
    <w:p w:rsidR="00C7749B" w:rsidRDefault="00354FC8">
      <w:pPr>
        <w:spacing w:after="0" w:line="259" w:lineRule="auto"/>
        <w:ind w:left="-5" w:right="0"/>
        <w:jc w:val="left"/>
      </w:pPr>
      <w:r>
        <w:rPr>
          <w:b/>
          <w:sz w:val="23"/>
        </w:rPr>
        <w:t>BULAŞ BAZLI ÖNLEMLER (BBÖ) PLANLAMASI</w:t>
      </w:r>
    </w:p>
    <w:p w:rsidR="00C7749B" w:rsidRDefault="00354FC8">
      <w:pPr>
        <w:spacing w:after="0" w:line="259" w:lineRule="auto"/>
        <w:ind w:left="-5" w:right="0"/>
        <w:jc w:val="left"/>
      </w:pPr>
      <w:r>
        <w:rPr>
          <w:b/>
          <w:sz w:val="23"/>
        </w:rPr>
        <w:t xml:space="preserve">COVID-19 BELİRTİLERİ GÖSTEREN, DOĞRULANAN KİŞİLERE YAPILACAK </w:t>
      </w:r>
    </w:p>
    <w:p w:rsidR="00C7749B" w:rsidRDefault="00354FC8">
      <w:pPr>
        <w:spacing w:after="318" w:line="249" w:lineRule="auto"/>
        <w:ind w:left="-5" w:right="3301"/>
      </w:pPr>
      <w:r>
        <w:rPr>
          <w:b/>
          <w:sz w:val="23"/>
        </w:rPr>
        <w:t>İŞLEMLER</w:t>
      </w:r>
      <w:r w:rsidR="009F6B6E">
        <w:rPr>
          <w:i/>
        </w:rPr>
        <w:t xml:space="preserve"> </w:t>
      </w:r>
    </w:p>
    <w:p w:rsidR="00C7749B" w:rsidRDefault="00354FC8">
      <w:pPr>
        <w:spacing w:after="318" w:line="249" w:lineRule="auto"/>
        <w:ind w:left="-5" w:right="3301"/>
      </w:pPr>
      <w:r>
        <w:t xml:space="preserve"> </w:t>
      </w:r>
    </w:p>
    <w:p w:rsidR="00C7749B" w:rsidRDefault="00354FC8">
      <w:pPr>
        <w:spacing w:after="0" w:line="259" w:lineRule="auto"/>
        <w:ind w:left="78" w:right="0" w:firstLine="0"/>
        <w:jc w:val="center"/>
      </w:pPr>
      <w:r>
        <w:rPr>
          <w:sz w:val="44"/>
        </w:rPr>
        <w:t xml:space="preserve"> </w:t>
      </w:r>
    </w:p>
    <w:p w:rsidR="00C7749B" w:rsidRDefault="00354FC8">
      <w:pPr>
        <w:spacing w:after="400" w:line="259" w:lineRule="auto"/>
        <w:ind w:left="24" w:right="0" w:firstLine="0"/>
        <w:jc w:val="center"/>
      </w:pPr>
      <w:r>
        <w:t xml:space="preserve"> </w:t>
      </w:r>
    </w:p>
    <w:p w:rsidR="00C7749B" w:rsidRDefault="00354FC8">
      <w:pPr>
        <w:spacing w:after="217" w:line="259" w:lineRule="auto"/>
        <w:ind w:left="379" w:right="0" w:firstLine="0"/>
        <w:jc w:val="left"/>
      </w:pPr>
      <w:r>
        <w:t xml:space="preserve"> </w:t>
      </w:r>
    </w:p>
    <w:p w:rsidR="00C7749B" w:rsidRDefault="00354FC8">
      <w:pPr>
        <w:spacing w:after="217" w:line="259" w:lineRule="auto"/>
        <w:ind w:left="379" w:right="0" w:firstLine="0"/>
        <w:jc w:val="left"/>
      </w:pPr>
      <w:r>
        <w:t xml:space="preserve"> </w:t>
      </w:r>
    </w:p>
    <w:p w:rsidR="00C7749B" w:rsidRDefault="00354FC8">
      <w:pPr>
        <w:spacing w:after="217" w:line="259" w:lineRule="auto"/>
        <w:ind w:left="379" w:right="0" w:firstLine="0"/>
        <w:jc w:val="left"/>
      </w:pPr>
      <w:r>
        <w:t xml:space="preserve"> </w:t>
      </w:r>
    </w:p>
    <w:p w:rsidR="00C7749B" w:rsidRDefault="00354FC8">
      <w:pPr>
        <w:spacing w:after="217" w:line="259" w:lineRule="auto"/>
        <w:ind w:left="379" w:right="0" w:firstLine="0"/>
        <w:jc w:val="left"/>
      </w:pPr>
      <w:r>
        <w:t xml:space="preserve"> </w:t>
      </w:r>
    </w:p>
    <w:p w:rsidR="00C7749B" w:rsidRDefault="00354FC8">
      <w:pPr>
        <w:spacing w:after="217" w:line="259" w:lineRule="auto"/>
        <w:ind w:left="379" w:right="0" w:firstLine="0"/>
        <w:jc w:val="left"/>
      </w:pPr>
      <w:r>
        <w:t xml:space="preserve"> </w:t>
      </w:r>
    </w:p>
    <w:p w:rsidR="00C7749B" w:rsidRDefault="00354FC8">
      <w:pPr>
        <w:spacing w:after="219" w:line="259" w:lineRule="auto"/>
        <w:ind w:left="379" w:right="0" w:firstLine="0"/>
        <w:jc w:val="left"/>
      </w:pPr>
      <w:r>
        <w:t xml:space="preserve"> </w:t>
      </w:r>
    </w:p>
    <w:p w:rsidR="00CA3BA8" w:rsidRDefault="00CA3BA8">
      <w:pPr>
        <w:spacing w:after="219" w:line="259" w:lineRule="auto"/>
        <w:ind w:left="379" w:right="0" w:firstLine="0"/>
        <w:jc w:val="left"/>
      </w:pPr>
    </w:p>
    <w:p w:rsidR="00CA3BA8" w:rsidRDefault="00CA3BA8">
      <w:pPr>
        <w:spacing w:after="219" w:line="259" w:lineRule="auto"/>
        <w:ind w:left="379" w:right="0" w:firstLine="0"/>
        <w:jc w:val="left"/>
      </w:pPr>
    </w:p>
    <w:p w:rsidR="00CA3BA8" w:rsidRDefault="00CA3BA8">
      <w:pPr>
        <w:spacing w:after="219" w:line="259" w:lineRule="auto"/>
        <w:ind w:left="379" w:right="0" w:firstLine="0"/>
        <w:jc w:val="left"/>
      </w:pPr>
    </w:p>
    <w:p w:rsidR="00C7749B" w:rsidRDefault="00354FC8">
      <w:pPr>
        <w:spacing w:after="217" w:line="259" w:lineRule="auto"/>
        <w:ind w:left="379" w:right="0" w:firstLine="0"/>
        <w:jc w:val="left"/>
      </w:pPr>
      <w:r>
        <w:t xml:space="preserve"> </w:t>
      </w:r>
    </w:p>
    <w:p w:rsidR="00C7749B" w:rsidRDefault="00354FC8">
      <w:pPr>
        <w:spacing w:after="217" w:line="259" w:lineRule="auto"/>
        <w:ind w:left="379" w:right="0" w:firstLine="0"/>
        <w:jc w:val="left"/>
      </w:pPr>
      <w:r>
        <w:t xml:space="preserve"> </w:t>
      </w:r>
    </w:p>
    <w:p w:rsidR="00C7749B" w:rsidRDefault="00354FC8">
      <w:pPr>
        <w:spacing w:after="0" w:line="259" w:lineRule="auto"/>
        <w:ind w:left="379" w:right="0" w:firstLine="0"/>
        <w:jc w:val="left"/>
      </w:pPr>
      <w:r>
        <w:t xml:space="preserve"> </w:t>
      </w:r>
    </w:p>
    <w:p w:rsidR="00C7749B" w:rsidRDefault="00354FC8">
      <w:pPr>
        <w:spacing w:after="0" w:line="259" w:lineRule="auto"/>
        <w:ind w:left="0" w:right="91" w:firstLine="0"/>
        <w:jc w:val="center"/>
      </w:pPr>
      <w:r>
        <w:rPr>
          <w:sz w:val="24"/>
        </w:rPr>
        <w:lastRenderedPageBreak/>
        <w:t>G İ R İ Ş</w:t>
      </w:r>
      <w:r>
        <w:rPr>
          <w:sz w:val="44"/>
        </w:rPr>
        <w:t xml:space="preserve"> </w:t>
      </w:r>
    </w:p>
    <w:p w:rsidR="00C7749B" w:rsidRDefault="00354FC8">
      <w:pPr>
        <w:spacing w:after="110"/>
        <w:ind w:left="19" w:right="37" w:firstLine="358"/>
      </w:pPr>
      <w:r>
        <w:t>COVİD-19 (KORONAVİRÜSÜ): Soğuk algınlığından Orta Doğu Solunum Sendromu (</w:t>
      </w:r>
      <w:proofErr w:type="spellStart"/>
      <w:r>
        <w:t>Mers-Cov</w:t>
      </w:r>
      <w:proofErr w:type="spellEnd"/>
      <w:r>
        <w:t>) ve Şiddetli Akut Solunum Sendromu (SARS-</w:t>
      </w:r>
      <w:proofErr w:type="spellStart"/>
      <w:r>
        <w:t>Cov</w:t>
      </w:r>
      <w:proofErr w:type="spellEnd"/>
      <w:r>
        <w:t xml:space="preserve">) gibi daha ciddi hastalıklara kadar çeşitli hastalıklara neden olan büyük bir virüs ailesidir. </w:t>
      </w:r>
    </w:p>
    <w:p w:rsidR="00C7749B" w:rsidRDefault="00354FC8">
      <w:pPr>
        <w:spacing w:after="0"/>
        <w:ind w:left="19" w:right="37" w:firstLine="358"/>
      </w:pPr>
      <w:r>
        <w:t xml:space="preserve">Bu kılavuz, eğitim kurumlarında esas olarak </w:t>
      </w:r>
      <w:proofErr w:type="gramStart"/>
      <w:r>
        <w:t>hijyen</w:t>
      </w:r>
      <w:proofErr w:type="gramEnd"/>
      <w:r>
        <w:t xml:space="preserve"> ve sanitasyon kaynaklı salgın hastalıklara yönelik, öğrencileri, öğretmenleri, diğer çalışanları ve ilgili bütün tarafları korumaya ve korunmaya yönelik hijyen uygulamalarını, bulaşın önlenmesini ve kontrol tavsiyelerini içermektedir. </w:t>
      </w:r>
    </w:p>
    <w:p w:rsidR="00C7749B" w:rsidRDefault="00354FC8">
      <w:pPr>
        <w:spacing w:after="0" w:line="259" w:lineRule="auto"/>
        <w:ind w:left="377" w:right="0" w:firstLine="0"/>
        <w:jc w:val="left"/>
      </w:pPr>
      <w:r>
        <w:t xml:space="preserve"> </w:t>
      </w:r>
    </w:p>
    <w:p w:rsidR="00C7749B" w:rsidRDefault="00354FC8">
      <w:pPr>
        <w:spacing w:after="172"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8505" name="Group 18505"/>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565" name="Shape 21565"/>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8505" style="width:418.3pt;height:0.719971pt;mso-position-horizontal-relative:char;mso-position-vertical-relative:line" coordsize="53124,91">
                <v:shape id="Shape 21566"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pPr>
        <w:pStyle w:val="Balk2"/>
        <w:spacing w:after="0" w:line="259" w:lineRule="auto"/>
        <w:ind w:right="58"/>
        <w:jc w:val="center"/>
      </w:pPr>
      <w:r>
        <w:rPr>
          <w:color w:val="000000"/>
        </w:rPr>
        <w:t xml:space="preserve">KAPSAM VE AMAÇ </w:t>
      </w:r>
    </w:p>
    <w:p w:rsidR="00C7749B" w:rsidRDefault="00354FC8">
      <w:pPr>
        <w:spacing w:after="285"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8506" name="Group 18506"/>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567" name="Shape 21567"/>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8506" style="width:418.3pt;height:0.719971pt;mso-position-horizontal-relative:char;mso-position-vertical-relative:line" coordsize="53124,91">
                <v:shape id="Shape 21568"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pPr>
        <w:spacing w:after="0"/>
        <w:ind w:left="19" w:right="37" w:firstLine="360"/>
      </w:pPr>
      <w:r>
        <w:t xml:space="preserve">Bu plan, </w:t>
      </w:r>
      <w:proofErr w:type="gramStart"/>
      <w:r>
        <w:t>hijyen</w:t>
      </w:r>
      <w:proofErr w:type="gramEnd"/>
      <w:r>
        <w:t xml:space="preserve"> ve sanitasyon kaynaklı salgın hastalıklar için okulumuz çalışanlarını, öğrencilerini, velileri ve ilgili tüm tarafları bilgilendirmek ve öneriler vermek üzere enfeksiyon önleme ve kontrol yöntemlerinin nasıl yürütüleceği ve mücadele yönetimini kapsar. </w:t>
      </w:r>
    </w:p>
    <w:p w:rsidR="00C7749B" w:rsidRDefault="00354FC8">
      <w:pPr>
        <w:spacing w:after="172"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8507" name="Group 18507"/>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569" name="Shape 21569"/>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8507" style="width:418.3pt;height:0.719971pt;mso-position-horizontal-relative:char;mso-position-vertical-relative:line" coordsize="53124,91">
                <v:shape id="Shape 21570"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pPr>
        <w:pStyle w:val="Balk2"/>
        <w:spacing w:after="0" w:line="259" w:lineRule="auto"/>
        <w:ind w:right="54"/>
        <w:jc w:val="center"/>
      </w:pPr>
      <w:r>
        <w:rPr>
          <w:color w:val="000000"/>
        </w:rPr>
        <w:t xml:space="preserve">KORUNMA VE KONTROL ÖNLEMLERİ </w:t>
      </w:r>
    </w:p>
    <w:p w:rsidR="00C7749B" w:rsidRDefault="00354FC8">
      <w:pPr>
        <w:spacing w:after="295"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8508" name="Group 18508"/>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571" name="Shape 21571"/>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8508" style="width:418.3pt;height:0.719971pt;mso-position-horizontal-relative:char;mso-position-vertical-relative:line" coordsize="53124,91">
                <v:shape id="Shape 21572"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pPr>
        <w:spacing w:after="175" w:line="259" w:lineRule="auto"/>
        <w:ind w:left="374" w:right="0"/>
        <w:jc w:val="left"/>
      </w:pPr>
      <w:r>
        <w:rPr>
          <w:b/>
          <w:sz w:val="20"/>
        </w:rPr>
        <w:t>1)</w:t>
      </w:r>
      <w:r>
        <w:rPr>
          <w:rFonts w:ascii="Arial" w:eastAsia="Arial" w:hAnsi="Arial" w:cs="Arial"/>
          <w:b/>
          <w:sz w:val="20"/>
        </w:rPr>
        <w:t xml:space="preserve"> </w:t>
      </w:r>
      <w:r>
        <w:rPr>
          <w:b/>
          <w:sz w:val="20"/>
        </w:rPr>
        <w:t xml:space="preserve">HAZIRLIK </w:t>
      </w:r>
    </w:p>
    <w:p w:rsidR="00C7749B" w:rsidRDefault="00354FC8">
      <w:pPr>
        <w:spacing w:after="277"/>
        <w:ind w:left="19" w:right="37" w:firstLine="360"/>
      </w:pPr>
      <w:r>
        <w:t xml:space="preserve">Hijyen ve </w:t>
      </w:r>
      <w:proofErr w:type="spellStart"/>
      <w:r>
        <w:t>senitasyon</w:t>
      </w:r>
      <w:proofErr w:type="spellEnd"/>
      <w:r>
        <w:t xml:space="preserve"> kaynaklı salgın hastalıkların okulumuzda </w:t>
      </w:r>
      <w:proofErr w:type="spellStart"/>
      <w:r>
        <w:t>bulaşını</w:t>
      </w:r>
      <w:proofErr w:type="spellEnd"/>
      <w:r>
        <w:t xml:space="preserve"> sınırlamak, bir kontrol hiyerarşisi olarak kabul edilen bir dizi </w:t>
      </w:r>
      <w:proofErr w:type="gramStart"/>
      <w:r>
        <w:t>enfeksiyon</w:t>
      </w:r>
      <w:proofErr w:type="gramEnd"/>
      <w:r>
        <w:t xml:space="preserve"> önleme ve kontrol işlemlerini devreye sokmak gerekmektedir. Bu bağlamda okulumuzda salgın riskini azaltmak ve </w:t>
      </w:r>
      <w:proofErr w:type="spellStart"/>
      <w:r>
        <w:t>bulaşı</w:t>
      </w:r>
      <w:proofErr w:type="spellEnd"/>
      <w:r>
        <w:t xml:space="preserve"> en aza </w:t>
      </w:r>
      <w:proofErr w:type="spellStart"/>
      <w:r>
        <w:t>indrmek</w:t>
      </w:r>
      <w:proofErr w:type="spellEnd"/>
      <w:r>
        <w:t xml:space="preserve"> veya önlemek amacıyla bazı önlemler ve hareket planları açıklanmıştır. </w:t>
      </w:r>
    </w:p>
    <w:p w:rsidR="00C7749B" w:rsidRDefault="00354FC8">
      <w:pPr>
        <w:spacing w:after="0" w:line="259" w:lineRule="auto"/>
        <w:ind w:left="374" w:right="0"/>
        <w:jc w:val="left"/>
      </w:pPr>
      <w:r>
        <w:rPr>
          <w:b/>
          <w:sz w:val="20"/>
        </w:rPr>
        <w:t>A)</w:t>
      </w:r>
      <w:r>
        <w:rPr>
          <w:rFonts w:ascii="Arial" w:eastAsia="Arial" w:hAnsi="Arial" w:cs="Arial"/>
          <w:b/>
          <w:sz w:val="20"/>
        </w:rPr>
        <w:t xml:space="preserve"> </w:t>
      </w:r>
      <w:r>
        <w:rPr>
          <w:b/>
          <w:sz w:val="20"/>
        </w:rPr>
        <w:t xml:space="preserve">KURUM PERSONEL </w:t>
      </w:r>
      <w:proofErr w:type="gramStart"/>
      <w:r>
        <w:rPr>
          <w:b/>
          <w:sz w:val="20"/>
        </w:rPr>
        <w:t xml:space="preserve">SAYISI </w:t>
      </w:r>
      <w:r w:rsidR="00CA3BA8">
        <w:rPr>
          <w:b/>
          <w:sz w:val="20"/>
        </w:rPr>
        <w:t>: 9</w:t>
      </w:r>
      <w:proofErr w:type="gramEnd"/>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A3BA8" w:rsidRDefault="00CA3BA8">
      <w:pPr>
        <w:spacing w:after="217" w:line="259" w:lineRule="auto"/>
        <w:ind w:left="379" w:right="0" w:firstLine="0"/>
        <w:jc w:val="left"/>
      </w:pPr>
    </w:p>
    <w:p w:rsidR="00C7749B" w:rsidRDefault="00354FC8">
      <w:pPr>
        <w:spacing w:after="217" w:line="259" w:lineRule="auto"/>
        <w:ind w:left="379" w:right="0" w:firstLine="0"/>
        <w:jc w:val="left"/>
      </w:pPr>
      <w:r>
        <w:t xml:space="preserve"> </w:t>
      </w:r>
    </w:p>
    <w:p w:rsidR="00C7749B" w:rsidRDefault="00354FC8">
      <w:pPr>
        <w:spacing w:after="0" w:line="259" w:lineRule="auto"/>
        <w:ind w:left="379" w:right="0" w:firstLine="0"/>
        <w:jc w:val="left"/>
      </w:pPr>
      <w:r>
        <w:t xml:space="preserve"> </w:t>
      </w:r>
    </w:p>
    <w:p w:rsidR="00C7749B" w:rsidRDefault="00354FC8">
      <w:pPr>
        <w:spacing w:after="48" w:line="259" w:lineRule="auto"/>
        <w:ind w:left="374" w:right="0"/>
        <w:jc w:val="left"/>
      </w:pPr>
      <w:r>
        <w:rPr>
          <w:b/>
        </w:rPr>
        <w:lastRenderedPageBreak/>
        <w:t>b)</w:t>
      </w:r>
      <w:r>
        <w:rPr>
          <w:rFonts w:ascii="Arial" w:eastAsia="Arial" w:hAnsi="Arial" w:cs="Arial"/>
          <w:b/>
        </w:rPr>
        <w:t xml:space="preserve"> </w:t>
      </w:r>
      <w:r>
        <w:rPr>
          <w:b/>
        </w:rPr>
        <w:t xml:space="preserve">KURUM ÖĞRENCİ SAYISI </w:t>
      </w:r>
    </w:p>
    <w:tbl>
      <w:tblPr>
        <w:tblStyle w:val="TableGrid"/>
        <w:tblW w:w="8299" w:type="dxa"/>
        <w:tblInd w:w="-49" w:type="dxa"/>
        <w:tblCellMar>
          <w:top w:w="157" w:type="dxa"/>
          <w:left w:w="115" w:type="dxa"/>
          <w:bottom w:w="4" w:type="dxa"/>
          <w:right w:w="115" w:type="dxa"/>
        </w:tblCellMar>
        <w:tblLook w:val="04A0" w:firstRow="1" w:lastRow="0" w:firstColumn="1" w:lastColumn="0" w:noHBand="0" w:noVBand="1"/>
      </w:tblPr>
      <w:tblGrid>
        <w:gridCol w:w="1719"/>
        <w:gridCol w:w="1643"/>
        <w:gridCol w:w="1646"/>
        <w:gridCol w:w="1642"/>
        <w:gridCol w:w="1649"/>
      </w:tblGrid>
      <w:tr w:rsidR="00C7749B">
        <w:trPr>
          <w:trHeight w:val="610"/>
        </w:trPr>
        <w:tc>
          <w:tcPr>
            <w:tcW w:w="165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7749B" w:rsidRDefault="00354FC8">
            <w:pPr>
              <w:spacing w:after="0" w:line="259" w:lineRule="auto"/>
              <w:ind w:left="0" w:right="0" w:firstLine="0"/>
              <w:jc w:val="center"/>
            </w:pPr>
            <w:r>
              <w:rPr>
                <w:rFonts w:ascii="Calibri" w:eastAsia="Calibri" w:hAnsi="Calibri" w:cs="Calibri"/>
                <w:b/>
              </w:rPr>
              <w:t xml:space="preserve">SINIF </w:t>
            </w:r>
          </w:p>
        </w:tc>
        <w:tc>
          <w:tcPr>
            <w:tcW w:w="16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7749B" w:rsidRDefault="00354FC8">
            <w:pPr>
              <w:spacing w:after="0" w:line="259" w:lineRule="auto"/>
              <w:ind w:left="5" w:right="0" w:firstLine="0"/>
              <w:jc w:val="center"/>
            </w:pPr>
            <w:r>
              <w:rPr>
                <w:rFonts w:ascii="Calibri" w:eastAsia="Calibri" w:hAnsi="Calibri" w:cs="Calibri"/>
                <w:b/>
              </w:rPr>
              <w:t xml:space="preserve">ŞUBE </w:t>
            </w:r>
          </w:p>
        </w:tc>
        <w:tc>
          <w:tcPr>
            <w:tcW w:w="1661"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7749B" w:rsidRDefault="00354FC8">
            <w:pPr>
              <w:spacing w:after="0" w:line="259" w:lineRule="auto"/>
              <w:ind w:left="3" w:right="0" w:firstLine="0"/>
              <w:jc w:val="center"/>
            </w:pPr>
            <w:r>
              <w:rPr>
                <w:rFonts w:ascii="Calibri" w:eastAsia="Calibri" w:hAnsi="Calibri" w:cs="Calibri"/>
                <w:b/>
              </w:rPr>
              <w:t xml:space="preserve">ERKEK </w:t>
            </w:r>
          </w:p>
        </w:tc>
        <w:tc>
          <w:tcPr>
            <w:tcW w:w="16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7749B" w:rsidRDefault="00354FC8">
            <w:pPr>
              <w:spacing w:after="0" w:line="259" w:lineRule="auto"/>
              <w:ind w:left="0" w:right="0" w:firstLine="0"/>
              <w:jc w:val="center"/>
            </w:pPr>
            <w:r>
              <w:rPr>
                <w:rFonts w:ascii="Calibri" w:eastAsia="Calibri" w:hAnsi="Calibri" w:cs="Calibri"/>
                <w:b/>
              </w:rPr>
              <w:t xml:space="preserve">KIZ </w:t>
            </w:r>
          </w:p>
        </w:tc>
        <w:tc>
          <w:tcPr>
            <w:tcW w:w="166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7749B" w:rsidRDefault="00354FC8">
            <w:pPr>
              <w:spacing w:after="0" w:line="259" w:lineRule="auto"/>
              <w:ind w:left="3" w:right="0" w:firstLine="0"/>
              <w:jc w:val="center"/>
            </w:pPr>
            <w:r>
              <w:rPr>
                <w:rFonts w:ascii="Calibri" w:eastAsia="Calibri" w:hAnsi="Calibri" w:cs="Calibri"/>
                <w:b/>
              </w:rPr>
              <w:t xml:space="preserve">TOPLAM </w:t>
            </w:r>
          </w:p>
        </w:tc>
      </w:tr>
      <w:tr w:rsidR="00C7749B">
        <w:trPr>
          <w:trHeight w:val="1220"/>
        </w:trPr>
        <w:tc>
          <w:tcPr>
            <w:tcW w:w="165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C7749B" w:rsidRDefault="00CA3BA8">
            <w:pPr>
              <w:spacing w:after="0" w:line="259" w:lineRule="auto"/>
              <w:ind w:left="0" w:right="4" w:firstLine="0"/>
              <w:jc w:val="center"/>
            </w:pPr>
            <w:r>
              <w:rPr>
                <w:rFonts w:ascii="Calibri" w:eastAsia="Calibri" w:hAnsi="Calibri" w:cs="Calibri"/>
                <w:sz w:val="36"/>
              </w:rPr>
              <w:t>ANASINIFI</w:t>
            </w:r>
          </w:p>
        </w:tc>
        <w:tc>
          <w:tcPr>
            <w:tcW w:w="1660" w:type="dxa"/>
            <w:tcBorders>
              <w:top w:val="single" w:sz="4" w:space="0" w:color="000000"/>
              <w:left w:val="single" w:sz="4" w:space="0" w:color="000000"/>
              <w:bottom w:val="single" w:sz="4" w:space="0" w:color="000000"/>
              <w:right w:val="single" w:sz="4" w:space="0" w:color="000000"/>
            </w:tcBorders>
            <w:vAlign w:val="center"/>
          </w:tcPr>
          <w:p w:rsidR="00C7749B" w:rsidRDefault="00354FC8">
            <w:pPr>
              <w:spacing w:after="0" w:line="259" w:lineRule="auto"/>
              <w:ind w:left="3" w:right="0" w:firstLine="0"/>
              <w:jc w:val="center"/>
            </w:pPr>
            <w:r>
              <w:rPr>
                <w:rFonts w:ascii="Calibri" w:eastAsia="Calibri" w:hAnsi="Calibri" w:cs="Calibri"/>
                <w:sz w:val="36"/>
              </w:rPr>
              <w:t xml:space="preserve">A </w:t>
            </w:r>
          </w:p>
        </w:tc>
        <w:tc>
          <w:tcPr>
            <w:tcW w:w="1661" w:type="dxa"/>
            <w:tcBorders>
              <w:top w:val="single" w:sz="4" w:space="0" w:color="000000"/>
              <w:left w:val="single" w:sz="4" w:space="0" w:color="000000"/>
              <w:bottom w:val="single" w:sz="4" w:space="0" w:color="000000"/>
              <w:right w:val="single" w:sz="4" w:space="0" w:color="000000"/>
            </w:tcBorders>
            <w:vAlign w:val="center"/>
          </w:tcPr>
          <w:p w:rsidR="00C7749B" w:rsidRDefault="008D0B9E">
            <w:pPr>
              <w:spacing w:after="0" w:line="259" w:lineRule="auto"/>
              <w:ind w:left="0" w:right="2" w:firstLine="0"/>
              <w:jc w:val="center"/>
            </w:pPr>
            <w:r>
              <w:rPr>
                <w:rFonts w:ascii="Calibri" w:eastAsia="Calibri" w:hAnsi="Calibri" w:cs="Calibri"/>
                <w:sz w:val="36"/>
              </w:rPr>
              <w:t>10</w:t>
            </w:r>
            <w:r w:rsidR="00354FC8">
              <w:rPr>
                <w:rFonts w:ascii="Calibri" w:eastAsia="Calibri" w:hAnsi="Calibri" w:cs="Calibri"/>
                <w:sz w:val="36"/>
              </w:rPr>
              <w:t xml:space="preserve"> </w:t>
            </w:r>
          </w:p>
        </w:tc>
        <w:tc>
          <w:tcPr>
            <w:tcW w:w="1660" w:type="dxa"/>
            <w:tcBorders>
              <w:top w:val="single" w:sz="4" w:space="0" w:color="000000"/>
              <w:left w:val="single" w:sz="4" w:space="0" w:color="000000"/>
              <w:bottom w:val="single" w:sz="4" w:space="0" w:color="000000"/>
              <w:right w:val="single" w:sz="4" w:space="0" w:color="000000"/>
            </w:tcBorders>
            <w:vAlign w:val="center"/>
          </w:tcPr>
          <w:p w:rsidR="00C7749B" w:rsidRDefault="008D0B9E">
            <w:pPr>
              <w:spacing w:after="0" w:line="259" w:lineRule="auto"/>
              <w:ind w:left="0" w:right="2" w:firstLine="0"/>
              <w:jc w:val="center"/>
            </w:pPr>
            <w:r>
              <w:rPr>
                <w:rFonts w:ascii="Calibri" w:eastAsia="Calibri" w:hAnsi="Calibri" w:cs="Calibri"/>
                <w:sz w:val="36"/>
              </w:rPr>
              <w:t>13</w:t>
            </w:r>
            <w:r w:rsidR="00354FC8">
              <w:rPr>
                <w:rFonts w:ascii="Calibri" w:eastAsia="Calibri" w:hAnsi="Calibri" w:cs="Calibri"/>
                <w:sz w:val="36"/>
              </w:rPr>
              <w:t xml:space="preserve"> </w:t>
            </w:r>
          </w:p>
        </w:tc>
        <w:tc>
          <w:tcPr>
            <w:tcW w:w="1660" w:type="dxa"/>
            <w:tcBorders>
              <w:top w:val="single" w:sz="4" w:space="0" w:color="000000"/>
              <w:left w:val="single" w:sz="4" w:space="0" w:color="000000"/>
              <w:bottom w:val="single" w:sz="4" w:space="0" w:color="000000"/>
              <w:right w:val="single" w:sz="4" w:space="0" w:color="000000"/>
            </w:tcBorders>
            <w:vAlign w:val="center"/>
          </w:tcPr>
          <w:p w:rsidR="00C7749B" w:rsidRDefault="008D0B9E">
            <w:pPr>
              <w:spacing w:after="0" w:line="259" w:lineRule="auto"/>
              <w:ind w:left="1" w:right="0" w:firstLine="0"/>
              <w:jc w:val="center"/>
            </w:pPr>
            <w:r>
              <w:rPr>
                <w:rFonts w:ascii="Calibri" w:eastAsia="Calibri" w:hAnsi="Calibri" w:cs="Calibri"/>
                <w:sz w:val="36"/>
              </w:rPr>
              <w:t>23</w:t>
            </w:r>
            <w:r w:rsidR="00354FC8">
              <w:rPr>
                <w:rFonts w:ascii="Calibri" w:eastAsia="Calibri" w:hAnsi="Calibri" w:cs="Calibri"/>
                <w:sz w:val="36"/>
              </w:rPr>
              <w:t xml:space="preserve"> </w:t>
            </w:r>
          </w:p>
        </w:tc>
      </w:tr>
      <w:tr w:rsidR="00C7749B">
        <w:trPr>
          <w:trHeight w:val="610"/>
        </w:trPr>
        <w:tc>
          <w:tcPr>
            <w:tcW w:w="165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C7749B" w:rsidRDefault="00CA3BA8">
            <w:pPr>
              <w:spacing w:after="0" w:line="259" w:lineRule="auto"/>
              <w:ind w:left="0" w:right="4" w:firstLine="0"/>
              <w:jc w:val="center"/>
            </w:pPr>
            <w:r>
              <w:rPr>
                <w:rFonts w:ascii="Calibri" w:eastAsia="Calibri" w:hAnsi="Calibri" w:cs="Calibri"/>
                <w:sz w:val="36"/>
              </w:rPr>
              <w:t>ANASINIFI</w:t>
            </w:r>
          </w:p>
        </w:tc>
        <w:tc>
          <w:tcPr>
            <w:tcW w:w="1660" w:type="dxa"/>
            <w:tcBorders>
              <w:top w:val="single" w:sz="4" w:space="0" w:color="000000"/>
              <w:left w:val="single" w:sz="4" w:space="0" w:color="000000"/>
              <w:bottom w:val="single" w:sz="4" w:space="0" w:color="000000"/>
              <w:right w:val="single" w:sz="4" w:space="0" w:color="000000"/>
            </w:tcBorders>
          </w:tcPr>
          <w:p w:rsidR="00C7749B" w:rsidRDefault="00CA3BA8">
            <w:pPr>
              <w:spacing w:after="0" w:line="259" w:lineRule="auto"/>
              <w:ind w:left="3" w:right="0" w:firstLine="0"/>
              <w:jc w:val="center"/>
            </w:pPr>
            <w:r>
              <w:rPr>
                <w:rFonts w:ascii="Calibri" w:eastAsia="Calibri" w:hAnsi="Calibri" w:cs="Calibri"/>
                <w:sz w:val="36"/>
              </w:rPr>
              <w:t>B</w:t>
            </w:r>
            <w:r w:rsidR="00354FC8">
              <w:rPr>
                <w:rFonts w:ascii="Calibri" w:eastAsia="Calibri" w:hAnsi="Calibri" w:cs="Calibri"/>
                <w:sz w:val="36"/>
              </w:rPr>
              <w:t xml:space="preserve"> </w:t>
            </w:r>
          </w:p>
        </w:tc>
        <w:tc>
          <w:tcPr>
            <w:tcW w:w="1661"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79" w:right="0" w:firstLine="0"/>
              <w:jc w:val="center"/>
            </w:pPr>
            <w:r>
              <w:rPr>
                <w:rFonts w:ascii="Calibri" w:eastAsia="Calibri" w:hAnsi="Calibri" w:cs="Calibri"/>
                <w:sz w:val="36"/>
              </w:rPr>
              <w:t>12</w:t>
            </w:r>
            <w:r w:rsidR="00354FC8">
              <w:rPr>
                <w:rFonts w:ascii="Calibri" w:eastAsia="Calibri" w:hAnsi="Calibri" w:cs="Calibri"/>
                <w:sz w:val="36"/>
              </w:rPr>
              <w:t xml:space="preserve">  </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0" w:right="2" w:firstLine="0"/>
              <w:jc w:val="center"/>
            </w:pPr>
            <w:r>
              <w:rPr>
                <w:rFonts w:ascii="Calibri" w:eastAsia="Calibri" w:hAnsi="Calibri" w:cs="Calibri"/>
                <w:sz w:val="36"/>
              </w:rPr>
              <w:t>12</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1" w:right="0" w:firstLine="0"/>
              <w:jc w:val="center"/>
            </w:pPr>
            <w:r>
              <w:rPr>
                <w:rFonts w:ascii="Calibri" w:eastAsia="Calibri" w:hAnsi="Calibri" w:cs="Calibri"/>
                <w:sz w:val="36"/>
              </w:rPr>
              <w:t>24</w:t>
            </w:r>
          </w:p>
        </w:tc>
      </w:tr>
      <w:tr w:rsidR="00C7749B">
        <w:trPr>
          <w:trHeight w:val="610"/>
        </w:trPr>
        <w:tc>
          <w:tcPr>
            <w:tcW w:w="0" w:type="auto"/>
            <w:vMerge/>
            <w:tcBorders>
              <w:top w:val="nil"/>
              <w:left w:val="single" w:sz="4" w:space="0" w:color="000000"/>
              <w:bottom w:val="nil"/>
              <w:right w:val="single" w:sz="4" w:space="0" w:color="000000"/>
            </w:tcBorders>
          </w:tcPr>
          <w:p w:rsidR="00C7749B" w:rsidRDefault="00C7749B">
            <w:pPr>
              <w:spacing w:after="160" w:line="259" w:lineRule="auto"/>
              <w:ind w:left="0" w:right="0" w:firstLine="0"/>
              <w:jc w:val="left"/>
            </w:pPr>
          </w:p>
        </w:tc>
        <w:tc>
          <w:tcPr>
            <w:tcW w:w="1660" w:type="dxa"/>
            <w:tcBorders>
              <w:top w:val="single" w:sz="4" w:space="0" w:color="000000"/>
              <w:left w:val="single" w:sz="4" w:space="0" w:color="000000"/>
              <w:bottom w:val="single" w:sz="4" w:space="0" w:color="000000"/>
              <w:right w:val="single" w:sz="4" w:space="0" w:color="000000"/>
            </w:tcBorders>
          </w:tcPr>
          <w:p w:rsidR="00C7749B" w:rsidRDefault="00CA3BA8">
            <w:pPr>
              <w:spacing w:after="0" w:line="259" w:lineRule="auto"/>
              <w:ind w:left="0" w:right="0" w:firstLine="0"/>
              <w:jc w:val="center"/>
            </w:pPr>
            <w:r>
              <w:rPr>
                <w:rFonts w:ascii="Calibri" w:eastAsia="Calibri" w:hAnsi="Calibri" w:cs="Calibri"/>
                <w:sz w:val="36"/>
              </w:rPr>
              <w:t>C</w:t>
            </w:r>
          </w:p>
        </w:tc>
        <w:tc>
          <w:tcPr>
            <w:tcW w:w="1661"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0" w:right="2" w:firstLine="0"/>
              <w:jc w:val="center"/>
            </w:pPr>
            <w:r>
              <w:rPr>
                <w:rFonts w:ascii="Calibri" w:eastAsia="Calibri" w:hAnsi="Calibri" w:cs="Calibri"/>
                <w:sz w:val="36"/>
              </w:rPr>
              <w:t>10</w:t>
            </w:r>
            <w:r w:rsidR="00354FC8">
              <w:rPr>
                <w:rFonts w:ascii="Calibri" w:eastAsia="Calibri" w:hAnsi="Calibri" w:cs="Calibri"/>
                <w:sz w:val="36"/>
              </w:rPr>
              <w:t xml:space="preserve"> </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80" w:right="0" w:firstLine="0"/>
              <w:jc w:val="center"/>
            </w:pPr>
            <w:r>
              <w:rPr>
                <w:rFonts w:ascii="Calibri" w:eastAsia="Calibri" w:hAnsi="Calibri" w:cs="Calibri"/>
                <w:sz w:val="36"/>
              </w:rPr>
              <w:t>12</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1" w:right="0" w:firstLine="0"/>
              <w:jc w:val="center"/>
            </w:pPr>
            <w:r>
              <w:rPr>
                <w:rFonts w:ascii="Calibri" w:eastAsia="Calibri" w:hAnsi="Calibri" w:cs="Calibri"/>
                <w:sz w:val="36"/>
              </w:rPr>
              <w:t>22</w:t>
            </w:r>
          </w:p>
        </w:tc>
      </w:tr>
      <w:tr w:rsidR="00C7749B">
        <w:trPr>
          <w:trHeight w:val="610"/>
        </w:trPr>
        <w:tc>
          <w:tcPr>
            <w:tcW w:w="0" w:type="auto"/>
            <w:vMerge/>
            <w:tcBorders>
              <w:top w:val="nil"/>
              <w:left w:val="single" w:sz="4" w:space="0" w:color="000000"/>
              <w:bottom w:val="single" w:sz="4" w:space="0" w:color="000000"/>
              <w:right w:val="single" w:sz="4" w:space="0" w:color="000000"/>
            </w:tcBorders>
          </w:tcPr>
          <w:p w:rsidR="00C7749B" w:rsidRDefault="00C7749B">
            <w:pPr>
              <w:spacing w:after="160" w:line="259" w:lineRule="auto"/>
              <w:ind w:left="0" w:right="0" w:firstLine="0"/>
              <w:jc w:val="left"/>
            </w:pPr>
          </w:p>
        </w:tc>
        <w:tc>
          <w:tcPr>
            <w:tcW w:w="1660" w:type="dxa"/>
            <w:tcBorders>
              <w:top w:val="single" w:sz="4" w:space="0" w:color="000000"/>
              <w:left w:val="single" w:sz="4" w:space="0" w:color="000000"/>
              <w:bottom w:val="single" w:sz="4" w:space="0" w:color="000000"/>
              <w:right w:val="single" w:sz="4" w:space="0" w:color="000000"/>
            </w:tcBorders>
          </w:tcPr>
          <w:p w:rsidR="00C7749B" w:rsidRDefault="00CA3BA8">
            <w:pPr>
              <w:spacing w:after="0" w:line="259" w:lineRule="auto"/>
              <w:ind w:left="1" w:right="0" w:firstLine="0"/>
              <w:jc w:val="center"/>
            </w:pPr>
            <w:r>
              <w:rPr>
                <w:rFonts w:ascii="Calibri" w:eastAsia="Calibri" w:hAnsi="Calibri" w:cs="Calibri"/>
                <w:sz w:val="36"/>
              </w:rPr>
              <w:t>D</w:t>
            </w:r>
          </w:p>
        </w:tc>
        <w:tc>
          <w:tcPr>
            <w:tcW w:w="1661"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0" w:right="2" w:firstLine="0"/>
              <w:jc w:val="center"/>
            </w:pPr>
            <w:r>
              <w:rPr>
                <w:rFonts w:ascii="Calibri" w:eastAsia="Calibri" w:hAnsi="Calibri" w:cs="Calibri"/>
                <w:sz w:val="36"/>
              </w:rPr>
              <w:t>11</w:t>
            </w:r>
            <w:r w:rsidR="00354FC8">
              <w:rPr>
                <w:rFonts w:ascii="Calibri" w:eastAsia="Calibri" w:hAnsi="Calibri" w:cs="Calibri"/>
                <w:sz w:val="36"/>
              </w:rPr>
              <w:t xml:space="preserve"> </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80" w:right="0" w:firstLine="0"/>
              <w:jc w:val="center"/>
            </w:pPr>
            <w:r>
              <w:rPr>
                <w:rFonts w:ascii="Calibri" w:eastAsia="Calibri" w:hAnsi="Calibri" w:cs="Calibri"/>
                <w:sz w:val="36"/>
              </w:rPr>
              <w:t>13</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1" w:right="0" w:firstLine="0"/>
              <w:jc w:val="center"/>
            </w:pPr>
            <w:r>
              <w:rPr>
                <w:rFonts w:ascii="Calibri" w:eastAsia="Calibri" w:hAnsi="Calibri" w:cs="Calibri"/>
                <w:sz w:val="36"/>
              </w:rPr>
              <w:t>24</w:t>
            </w:r>
          </w:p>
        </w:tc>
      </w:tr>
      <w:tr w:rsidR="00C7749B">
        <w:trPr>
          <w:trHeight w:val="610"/>
        </w:trPr>
        <w:tc>
          <w:tcPr>
            <w:tcW w:w="1658"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rsidR="00C7749B" w:rsidRDefault="00CA3BA8">
            <w:pPr>
              <w:spacing w:after="0" w:line="259" w:lineRule="auto"/>
              <w:ind w:left="0" w:right="4" w:firstLine="0"/>
              <w:jc w:val="center"/>
            </w:pPr>
            <w:r>
              <w:rPr>
                <w:rFonts w:ascii="Calibri" w:eastAsia="Calibri" w:hAnsi="Calibri" w:cs="Calibri"/>
                <w:sz w:val="36"/>
              </w:rPr>
              <w:t>ANASINIFI</w:t>
            </w:r>
          </w:p>
        </w:tc>
        <w:tc>
          <w:tcPr>
            <w:tcW w:w="1660" w:type="dxa"/>
            <w:tcBorders>
              <w:top w:val="single" w:sz="4" w:space="0" w:color="000000"/>
              <w:left w:val="single" w:sz="4" w:space="0" w:color="000000"/>
              <w:bottom w:val="single" w:sz="4" w:space="0" w:color="000000"/>
              <w:right w:val="single" w:sz="4" w:space="0" w:color="000000"/>
            </w:tcBorders>
          </w:tcPr>
          <w:p w:rsidR="00C7749B" w:rsidRDefault="00CA3BA8">
            <w:pPr>
              <w:spacing w:after="0" w:line="259" w:lineRule="auto"/>
              <w:ind w:left="3" w:right="0" w:firstLine="0"/>
              <w:jc w:val="center"/>
            </w:pPr>
            <w:r>
              <w:rPr>
                <w:rFonts w:ascii="Calibri" w:eastAsia="Calibri" w:hAnsi="Calibri" w:cs="Calibri"/>
                <w:sz w:val="36"/>
              </w:rPr>
              <w:t>E</w:t>
            </w:r>
            <w:r w:rsidR="00354FC8">
              <w:rPr>
                <w:rFonts w:ascii="Calibri" w:eastAsia="Calibri" w:hAnsi="Calibri" w:cs="Calibri"/>
                <w:sz w:val="36"/>
              </w:rPr>
              <w:t xml:space="preserve"> </w:t>
            </w:r>
          </w:p>
        </w:tc>
        <w:tc>
          <w:tcPr>
            <w:tcW w:w="1661"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79" w:right="0" w:firstLine="0"/>
              <w:jc w:val="center"/>
            </w:pPr>
            <w:r>
              <w:rPr>
                <w:rFonts w:ascii="Calibri" w:eastAsia="Calibri" w:hAnsi="Calibri" w:cs="Calibri"/>
                <w:sz w:val="36"/>
              </w:rPr>
              <w:t>12</w:t>
            </w:r>
            <w:r w:rsidR="00354FC8">
              <w:rPr>
                <w:rFonts w:ascii="Calibri" w:eastAsia="Calibri" w:hAnsi="Calibri" w:cs="Calibri"/>
                <w:sz w:val="36"/>
              </w:rPr>
              <w:t xml:space="preserve">  </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0" w:right="2" w:firstLine="0"/>
              <w:jc w:val="center"/>
            </w:pPr>
            <w:r>
              <w:rPr>
                <w:rFonts w:ascii="Calibri" w:eastAsia="Calibri" w:hAnsi="Calibri" w:cs="Calibri"/>
                <w:sz w:val="36"/>
              </w:rPr>
              <w:t>12</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1" w:right="0" w:firstLine="0"/>
              <w:jc w:val="center"/>
            </w:pPr>
            <w:r>
              <w:rPr>
                <w:rFonts w:ascii="Calibri" w:eastAsia="Calibri" w:hAnsi="Calibri" w:cs="Calibri"/>
                <w:sz w:val="36"/>
              </w:rPr>
              <w:t>24</w:t>
            </w:r>
          </w:p>
        </w:tc>
      </w:tr>
      <w:tr w:rsidR="00C7749B">
        <w:trPr>
          <w:trHeight w:val="611"/>
        </w:trPr>
        <w:tc>
          <w:tcPr>
            <w:tcW w:w="0" w:type="auto"/>
            <w:vMerge/>
            <w:tcBorders>
              <w:top w:val="nil"/>
              <w:left w:val="single" w:sz="4" w:space="0" w:color="000000"/>
              <w:bottom w:val="single" w:sz="4" w:space="0" w:color="000000"/>
              <w:right w:val="single" w:sz="4" w:space="0" w:color="000000"/>
            </w:tcBorders>
          </w:tcPr>
          <w:p w:rsidR="00C7749B" w:rsidRDefault="00C7749B">
            <w:pPr>
              <w:spacing w:after="160" w:line="259" w:lineRule="auto"/>
              <w:ind w:left="0" w:right="0" w:firstLine="0"/>
              <w:jc w:val="left"/>
            </w:pPr>
          </w:p>
        </w:tc>
        <w:tc>
          <w:tcPr>
            <w:tcW w:w="1660" w:type="dxa"/>
            <w:tcBorders>
              <w:top w:val="single" w:sz="4" w:space="0" w:color="000000"/>
              <w:left w:val="single" w:sz="4" w:space="0" w:color="000000"/>
              <w:bottom w:val="single" w:sz="4" w:space="0" w:color="000000"/>
              <w:right w:val="single" w:sz="4" w:space="0" w:color="000000"/>
            </w:tcBorders>
          </w:tcPr>
          <w:p w:rsidR="00C7749B" w:rsidRDefault="00CA3BA8">
            <w:pPr>
              <w:spacing w:after="0" w:line="259" w:lineRule="auto"/>
              <w:ind w:left="0" w:right="0" w:firstLine="0"/>
              <w:jc w:val="center"/>
            </w:pPr>
            <w:r>
              <w:rPr>
                <w:rFonts w:ascii="Calibri" w:eastAsia="Calibri" w:hAnsi="Calibri" w:cs="Calibri"/>
                <w:sz w:val="36"/>
              </w:rPr>
              <w:t>F</w:t>
            </w:r>
            <w:r w:rsidR="00354FC8">
              <w:rPr>
                <w:rFonts w:ascii="Calibri" w:eastAsia="Calibri" w:hAnsi="Calibri" w:cs="Calibri"/>
                <w:sz w:val="36"/>
              </w:rPr>
              <w:t xml:space="preserve"> </w:t>
            </w:r>
          </w:p>
        </w:tc>
        <w:tc>
          <w:tcPr>
            <w:tcW w:w="1661"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0" w:right="2" w:firstLine="0"/>
              <w:jc w:val="center"/>
            </w:pPr>
            <w:r>
              <w:rPr>
                <w:rFonts w:ascii="Calibri" w:eastAsia="Calibri" w:hAnsi="Calibri" w:cs="Calibri"/>
                <w:sz w:val="36"/>
              </w:rPr>
              <w:t>10</w:t>
            </w:r>
            <w:r w:rsidR="00354FC8">
              <w:rPr>
                <w:rFonts w:ascii="Calibri" w:eastAsia="Calibri" w:hAnsi="Calibri" w:cs="Calibri"/>
                <w:sz w:val="36"/>
              </w:rPr>
              <w:t xml:space="preserve"> </w:t>
            </w:r>
          </w:p>
        </w:tc>
        <w:tc>
          <w:tcPr>
            <w:tcW w:w="1660" w:type="dxa"/>
            <w:tcBorders>
              <w:top w:val="single" w:sz="4" w:space="0" w:color="000000"/>
              <w:left w:val="single" w:sz="4" w:space="0" w:color="000000"/>
              <w:bottom w:val="single" w:sz="4" w:space="0" w:color="000000"/>
              <w:right w:val="single" w:sz="4" w:space="0" w:color="000000"/>
            </w:tcBorders>
          </w:tcPr>
          <w:p w:rsidR="00C7749B" w:rsidRDefault="00354FC8">
            <w:pPr>
              <w:spacing w:after="0" w:line="259" w:lineRule="auto"/>
              <w:ind w:left="80" w:right="0" w:firstLine="0"/>
              <w:jc w:val="center"/>
            </w:pPr>
            <w:r>
              <w:rPr>
                <w:rFonts w:ascii="Calibri" w:eastAsia="Calibri" w:hAnsi="Calibri" w:cs="Calibri"/>
                <w:sz w:val="36"/>
              </w:rPr>
              <w:t xml:space="preserve">  </w:t>
            </w:r>
            <w:r w:rsidR="008D0B9E">
              <w:rPr>
                <w:rFonts w:ascii="Calibri" w:eastAsia="Calibri" w:hAnsi="Calibri" w:cs="Calibri"/>
                <w:sz w:val="36"/>
              </w:rPr>
              <w:t>11</w:t>
            </w:r>
          </w:p>
        </w:tc>
        <w:tc>
          <w:tcPr>
            <w:tcW w:w="1660" w:type="dxa"/>
            <w:tcBorders>
              <w:top w:val="single" w:sz="4" w:space="0" w:color="000000"/>
              <w:left w:val="single" w:sz="4" w:space="0" w:color="000000"/>
              <w:bottom w:val="single" w:sz="4" w:space="0" w:color="000000"/>
              <w:right w:val="single" w:sz="4" w:space="0" w:color="000000"/>
            </w:tcBorders>
          </w:tcPr>
          <w:p w:rsidR="00C7749B" w:rsidRDefault="00354FC8">
            <w:pPr>
              <w:spacing w:after="0" w:line="259" w:lineRule="auto"/>
              <w:ind w:left="1" w:right="0" w:firstLine="0"/>
              <w:jc w:val="center"/>
            </w:pPr>
            <w:r>
              <w:rPr>
                <w:rFonts w:ascii="Calibri" w:eastAsia="Calibri" w:hAnsi="Calibri" w:cs="Calibri"/>
                <w:sz w:val="36"/>
              </w:rPr>
              <w:t xml:space="preserve">21 </w:t>
            </w:r>
          </w:p>
        </w:tc>
      </w:tr>
      <w:tr w:rsidR="00C7749B">
        <w:trPr>
          <w:trHeight w:val="611"/>
        </w:trPr>
        <w:tc>
          <w:tcPr>
            <w:tcW w:w="3317" w:type="dxa"/>
            <w:gridSpan w:val="2"/>
            <w:tcBorders>
              <w:top w:val="single" w:sz="4" w:space="0" w:color="000000"/>
              <w:left w:val="single" w:sz="4" w:space="0" w:color="000000"/>
              <w:bottom w:val="single" w:sz="4" w:space="0" w:color="000000"/>
              <w:right w:val="single" w:sz="4" w:space="0" w:color="000000"/>
            </w:tcBorders>
            <w:vAlign w:val="bottom"/>
          </w:tcPr>
          <w:p w:rsidR="00C7749B" w:rsidRDefault="00354FC8">
            <w:pPr>
              <w:spacing w:after="0" w:line="259" w:lineRule="auto"/>
              <w:ind w:left="0" w:right="2" w:firstLine="0"/>
              <w:jc w:val="center"/>
            </w:pPr>
            <w:r>
              <w:rPr>
                <w:rFonts w:ascii="Calibri" w:eastAsia="Calibri" w:hAnsi="Calibri" w:cs="Calibri"/>
                <w:b/>
                <w:sz w:val="36"/>
              </w:rPr>
              <w:t xml:space="preserve">TOPLAM </w:t>
            </w:r>
          </w:p>
        </w:tc>
        <w:tc>
          <w:tcPr>
            <w:tcW w:w="1661"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0" w:right="2" w:firstLine="0"/>
              <w:jc w:val="center"/>
            </w:pPr>
            <w:r>
              <w:rPr>
                <w:rFonts w:ascii="Calibri" w:eastAsia="Calibri" w:hAnsi="Calibri" w:cs="Calibri"/>
                <w:sz w:val="36"/>
              </w:rPr>
              <w:t>65</w:t>
            </w:r>
            <w:r w:rsidR="00354FC8">
              <w:rPr>
                <w:rFonts w:ascii="Calibri" w:eastAsia="Calibri" w:hAnsi="Calibri" w:cs="Calibri"/>
                <w:sz w:val="36"/>
              </w:rPr>
              <w:t xml:space="preserve"> </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0" w:right="2" w:firstLine="0"/>
              <w:jc w:val="center"/>
            </w:pPr>
            <w:r>
              <w:rPr>
                <w:rFonts w:ascii="Calibri" w:eastAsia="Calibri" w:hAnsi="Calibri" w:cs="Calibri"/>
                <w:sz w:val="36"/>
              </w:rPr>
              <w:t>73</w:t>
            </w:r>
          </w:p>
        </w:tc>
        <w:tc>
          <w:tcPr>
            <w:tcW w:w="1660" w:type="dxa"/>
            <w:tcBorders>
              <w:top w:val="single" w:sz="4" w:space="0" w:color="000000"/>
              <w:left w:val="single" w:sz="4" w:space="0" w:color="000000"/>
              <w:bottom w:val="single" w:sz="4" w:space="0" w:color="000000"/>
              <w:right w:val="single" w:sz="4" w:space="0" w:color="000000"/>
            </w:tcBorders>
          </w:tcPr>
          <w:p w:rsidR="00C7749B" w:rsidRDefault="008D0B9E">
            <w:pPr>
              <w:spacing w:after="0" w:line="259" w:lineRule="auto"/>
              <w:ind w:left="1" w:right="0" w:firstLine="0"/>
              <w:jc w:val="center"/>
            </w:pPr>
            <w:r>
              <w:rPr>
                <w:rFonts w:ascii="Calibri" w:eastAsia="Calibri" w:hAnsi="Calibri" w:cs="Calibri"/>
                <w:b/>
                <w:sz w:val="36"/>
              </w:rPr>
              <w:t>138</w:t>
            </w:r>
          </w:p>
        </w:tc>
      </w:tr>
    </w:tbl>
    <w:p w:rsidR="00C7749B" w:rsidRDefault="00354FC8">
      <w:pPr>
        <w:spacing w:after="278" w:line="259" w:lineRule="auto"/>
        <w:ind w:left="739" w:right="0" w:firstLine="0"/>
        <w:jc w:val="left"/>
      </w:pPr>
      <w:r>
        <w:rPr>
          <w:rFonts w:ascii="Times New Roman" w:eastAsia="Times New Roman" w:hAnsi="Times New Roman" w:cs="Times New Roman"/>
          <w:b/>
          <w:color w:val="FF0000"/>
          <w:sz w:val="20"/>
        </w:rPr>
        <w:t xml:space="preserve"> </w:t>
      </w:r>
    </w:p>
    <w:p w:rsidR="00C7749B" w:rsidRDefault="00354FC8">
      <w:pPr>
        <w:pStyle w:val="Balk3"/>
        <w:ind w:left="374"/>
      </w:pPr>
      <w:r>
        <w:t>c)</w:t>
      </w:r>
      <w:r>
        <w:rPr>
          <w:rFonts w:ascii="Arial" w:eastAsia="Arial" w:hAnsi="Arial" w:cs="Arial"/>
        </w:rPr>
        <w:t xml:space="preserve"> </w:t>
      </w:r>
      <w:r>
        <w:t xml:space="preserve">ACİL DURUMDA İLETİŞİM KURULACAK KİŞİLER </w:t>
      </w:r>
    </w:p>
    <w:p w:rsidR="00C7749B" w:rsidRDefault="00354FC8">
      <w:pPr>
        <w:spacing w:after="268"/>
        <w:ind w:left="734" w:right="37"/>
      </w:pPr>
      <w:r>
        <w:t xml:space="preserve">Okulumuz </w:t>
      </w:r>
      <w:proofErr w:type="gramStart"/>
      <w:r>
        <w:t>hijyen</w:t>
      </w:r>
      <w:proofErr w:type="gramEnd"/>
      <w:r>
        <w:t xml:space="preserve">, enfeksiyon önleme ve kontrol eylem planının uygulanmasından okul müdür yardımcısı sorumludur. Eylem planı personeller, öğretmenler, öğrenciler ve okula gelen misafirlerin karşılaşacağı acil durumlarda nasıl hareket edeceğini ve nasıl iletişim kurulacağının koordinasyonunu belirler.  </w:t>
      </w:r>
    </w:p>
    <w:p w:rsidR="00C7749B" w:rsidRDefault="00354FC8">
      <w:pPr>
        <w:tabs>
          <w:tab w:val="center" w:pos="1296"/>
          <w:tab w:val="center" w:pos="3283"/>
          <w:tab w:val="center" w:pos="4886"/>
          <w:tab w:val="center" w:pos="6378"/>
          <w:tab w:val="right" w:pos="8376"/>
        </w:tabs>
        <w:spacing w:after="0" w:line="259" w:lineRule="auto"/>
        <w:ind w:left="0" w:right="0" w:firstLine="0"/>
        <w:jc w:val="left"/>
      </w:pPr>
      <w:r>
        <w:rPr>
          <w:rFonts w:ascii="Calibri" w:eastAsia="Calibri" w:hAnsi="Calibri" w:cs="Calibri"/>
        </w:rPr>
        <w:tab/>
      </w:r>
      <w:r>
        <w:t xml:space="preserve">Okulumuzda </w:t>
      </w:r>
      <w:r>
        <w:tab/>
      </w:r>
      <w:r>
        <w:rPr>
          <w:b/>
        </w:rPr>
        <w:t xml:space="preserve">COVİD-19 </w:t>
      </w:r>
      <w:r>
        <w:rPr>
          <w:b/>
        </w:rPr>
        <w:tab/>
        <w:t xml:space="preserve">dan </w:t>
      </w:r>
      <w:r>
        <w:rPr>
          <w:b/>
        </w:rPr>
        <w:tab/>
        <w:t xml:space="preserve">sorumlu </w:t>
      </w:r>
      <w:r>
        <w:rPr>
          <w:b/>
        </w:rPr>
        <w:tab/>
        <w:t xml:space="preserve">idareci </w:t>
      </w:r>
    </w:p>
    <w:p w:rsidR="00C7749B" w:rsidRDefault="009853D8">
      <w:pPr>
        <w:ind w:left="734" w:right="37"/>
      </w:pPr>
      <w:r>
        <w:rPr>
          <w:b/>
        </w:rPr>
        <w:t>HİKMET DOĞAN</w:t>
      </w:r>
      <w:r w:rsidR="00354FC8">
        <w:t xml:space="preserve"> Salgın süresince okulumuzda iş ve işlemlerin takibi ve</w:t>
      </w:r>
      <w:r>
        <w:t xml:space="preserve"> sürdürülmesi Müdür Yardımcısı EMRULLAH YENİGÜN </w:t>
      </w:r>
      <w:r w:rsidR="00354FC8">
        <w:t xml:space="preserve">tarafından gerçekleştirilecektir. </w:t>
      </w:r>
    </w:p>
    <w:p w:rsidR="00C7749B" w:rsidRDefault="00354FC8" w:rsidP="009853D8">
      <w:pPr>
        <w:spacing w:after="0"/>
        <w:ind w:left="734" w:right="37"/>
      </w:pPr>
      <w:r>
        <w:t xml:space="preserve">Okulumuzda bir öğretmen acil durumlarda ve okulda </w:t>
      </w:r>
      <w:proofErr w:type="gramStart"/>
      <w:r>
        <w:t>hijyen</w:t>
      </w:r>
      <w:proofErr w:type="gramEnd"/>
      <w:r>
        <w:t xml:space="preserve"> ve enfeksiyondan korunma ve kontrolünün sağlanması için Okulumuz </w:t>
      </w:r>
      <w:r w:rsidR="009853D8">
        <w:t xml:space="preserve">öğretmeni </w:t>
      </w:r>
      <w:proofErr w:type="spellStart"/>
      <w:r w:rsidR="009853D8">
        <w:t>Büşranur</w:t>
      </w:r>
      <w:proofErr w:type="spellEnd"/>
      <w:r w:rsidR="009853D8">
        <w:t xml:space="preserve"> EVSEN </w:t>
      </w:r>
      <w:r>
        <w:t xml:space="preserve">görevi yerine getirecektir. </w:t>
      </w: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9853D8" w:rsidRDefault="009853D8">
      <w:pPr>
        <w:spacing w:after="0" w:line="259" w:lineRule="auto"/>
        <w:ind w:left="739" w:right="0" w:firstLine="0"/>
        <w:jc w:val="left"/>
      </w:pPr>
    </w:p>
    <w:p w:rsidR="00C7749B" w:rsidRDefault="00354FC8">
      <w:pPr>
        <w:spacing w:after="0" w:line="259" w:lineRule="auto"/>
        <w:ind w:left="739" w:right="0" w:firstLine="0"/>
        <w:jc w:val="left"/>
      </w:pPr>
      <w:r>
        <w:t xml:space="preserve"> </w:t>
      </w:r>
    </w:p>
    <w:p w:rsidR="00C7749B" w:rsidRDefault="00354FC8">
      <w:pPr>
        <w:spacing w:after="195"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7184" name="Group 17184"/>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573" name="Shape 21573"/>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7184" style="width:418.3pt;height:0.719971pt;mso-position-horizontal-relative:char;mso-position-vertical-relative:line" coordsize="53124,91">
                <v:shape id="Shape 21574"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rsidP="009853D8">
      <w:pPr>
        <w:spacing w:after="0" w:line="259" w:lineRule="auto"/>
        <w:ind w:left="0" w:right="54" w:firstLine="0"/>
        <w:jc w:val="center"/>
      </w:pPr>
      <w:r>
        <w:rPr>
          <w:b/>
          <w:sz w:val="18"/>
        </w:rPr>
        <w:lastRenderedPageBreak/>
        <w:t>STANDART ENFEKSİYON KONTROL ÖNLEMLERİ (SEKÖ) ENFEKSİYON</w:t>
      </w:r>
    </w:p>
    <w:p w:rsidR="00C7749B" w:rsidRDefault="00354FC8" w:rsidP="009853D8">
      <w:pPr>
        <w:spacing w:after="0" w:line="259" w:lineRule="auto"/>
        <w:ind w:left="10" w:right="57"/>
        <w:jc w:val="center"/>
      </w:pPr>
      <w:r>
        <w:rPr>
          <w:b/>
          <w:sz w:val="18"/>
        </w:rPr>
        <w:t>ÖNLEME VE KONTROL EYLEM PLANLAMASI</w:t>
      </w:r>
    </w:p>
    <w:p w:rsidR="00C7749B" w:rsidRDefault="00354FC8">
      <w:pPr>
        <w:spacing w:after="285"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7185" name="Group 17185"/>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575" name="Shape 21575"/>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7185" style="width:418.3pt;height:0.719971pt;mso-position-horizontal-relative:char;mso-position-vertical-relative:line" coordsize="53124,91">
                <v:shape id="Shape 21576"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9853D8" w:rsidRDefault="00354FC8">
      <w:pPr>
        <w:spacing w:after="276"/>
        <w:ind w:left="19" w:right="37" w:firstLine="360"/>
      </w:pPr>
      <w:r>
        <w:t xml:space="preserve">Standart Enfeksiyon Kontrol Önlemleri (SEKÖ), bulaşıcı ajanların hem bilinen hem de bilinmeyen kaynaklardan bulaşma riskini azaltmak için gerekli olan temel </w:t>
      </w:r>
      <w:proofErr w:type="gramStart"/>
      <w:r>
        <w:t>enfeksiyon</w:t>
      </w:r>
      <w:proofErr w:type="gramEnd"/>
      <w:r>
        <w:t xml:space="preserve"> önleme ve kontrol önlemleridir. Enfeksiyon kaynağı; kan ve diğer vücut sıvıları, salgılar ve çıkartılar (ter hariç), hasta çıkartıları ile </w:t>
      </w:r>
      <w:proofErr w:type="spellStart"/>
      <w:r>
        <w:t>kontamine</w:t>
      </w:r>
      <w:proofErr w:type="spellEnd"/>
      <w:r>
        <w:t xml:space="preserve"> olmuş ve hasta ortamında bulunan herhangi bir donanım veya ürün olabilir. SEKÖ, tüm hizmet alanlarında her zaman organizasyon planına uygun olarak, tüm personel tarafından dikkatle uygulanmalıdır. Bu önlemler genel olarak aşağıdakileri içerir: </w:t>
      </w:r>
    </w:p>
    <w:p w:rsidR="00C7749B" w:rsidRDefault="00354FC8">
      <w:pPr>
        <w:spacing w:after="276"/>
        <w:ind w:left="19" w:right="37" w:firstLine="360"/>
      </w:pPr>
      <w:r>
        <w:t>a)</w:t>
      </w:r>
      <w:r>
        <w:rPr>
          <w:rFonts w:ascii="Arial" w:eastAsia="Arial" w:hAnsi="Arial" w:cs="Arial"/>
        </w:rPr>
        <w:t xml:space="preserve"> </w:t>
      </w:r>
      <w:r>
        <w:t xml:space="preserve">El </w:t>
      </w:r>
      <w:proofErr w:type="gramStart"/>
      <w:r>
        <w:t>hijyeni</w:t>
      </w:r>
      <w:proofErr w:type="gramEnd"/>
      <w:r>
        <w:t xml:space="preserve"> sağlanması </w:t>
      </w:r>
    </w:p>
    <w:p w:rsidR="00C7749B" w:rsidRDefault="00354FC8">
      <w:pPr>
        <w:numPr>
          <w:ilvl w:val="0"/>
          <w:numId w:val="1"/>
        </w:numPr>
        <w:spacing w:after="280"/>
        <w:ind w:right="37" w:hanging="360"/>
      </w:pPr>
      <w:r>
        <w:t xml:space="preserve">Okul içinde COVID-19 için alınmış genel tedbirlere uygun hareket edilmesi </w:t>
      </w:r>
    </w:p>
    <w:p w:rsidR="00C7749B" w:rsidRDefault="00354FC8">
      <w:pPr>
        <w:numPr>
          <w:ilvl w:val="0"/>
          <w:numId w:val="1"/>
        </w:numPr>
        <w:spacing w:after="277"/>
        <w:ind w:right="37" w:hanging="360"/>
      </w:pPr>
      <w:r>
        <w:t xml:space="preserve">Fiziki mesafenin korunması </w:t>
      </w:r>
    </w:p>
    <w:p w:rsidR="00C7749B" w:rsidRDefault="00354FC8">
      <w:pPr>
        <w:numPr>
          <w:ilvl w:val="0"/>
          <w:numId w:val="1"/>
        </w:numPr>
        <w:spacing w:after="279"/>
        <w:ind w:right="37" w:hanging="360"/>
      </w:pPr>
      <w:r>
        <w:t xml:space="preserve">Maske takılması </w:t>
      </w:r>
    </w:p>
    <w:p w:rsidR="00C7749B" w:rsidRDefault="00354FC8">
      <w:pPr>
        <w:numPr>
          <w:ilvl w:val="0"/>
          <w:numId w:val="1"/>
        </w:numPr>
        <w:spacing w:after="278"/>
        <w:ind w:right="37" w:hanging="360"/>
      </w:pPr>
      <w:r>
        <w:t xml:space="preserve">Uygun temizlik ve dezenfeksiyon işlemlerinin sağlanması </w:t>
      </w:r>
    </w:p>
    <w:p w:rsidR="00C7749B" w:rsidRDefault="00354FC8">
      <w:pPr>
        <w:numPr>
          <w:ilvl w:val="0"/>
          <w:numId w:val="1"/>
        </w:numPr>
        <w:spacing w:after="143"/>
        <w:ind w:right="37" w:hanging="360"/>
      </w:pPr>
      <w:r>
        <w:t xml:space="preserve">Solunum </w:t>
      </w:r>
      <w:proofErr w:type="gramStart"/>
      <w:r>
        <w:t>hijyeni</w:t>
      </w:r>
      <w:proofErr w:type="gramEnd"/>
      <w:r>
        <w:t xml:space="preserve"> ve öksürük/hapşırık adabına uyulması </w:t>
      </w:r>
    </w:p>
    <w:p w:rsidR="00C7749B" w:rsidRDefault="00354FC8" w:rsidP="009853D8">
      <w:pPr>
        <w:spacing w:after="99" w:line="259" w:lineRule="auto"/>
        <w:ind w:left="7" w:right="-369" w:firstLine="0"/>
        <w:jc w:val="left"/>
      </w:pPr>
      <w:r>
        <w:rPr>
          <w:noProof/>
        </w:rPr>
        <w:drawing>
          <wp:inline distT="0" distB="0" distL="0" distR="0">
            <wp:extent cx="5548884" cy="1531620"/>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880" name="Picture 880"/>
                    <pic:cNvPicPr/>
                  </pic:nvPicPr>
                  <pic:blipFill>
                    <a:blip r:embed="rId8"/>
                    <a:stretch>
                      <a:fillRect/>
                    </a:stretch>
                  </pic:blipFill>
                  <pic:spPr>
                    <a:xfrm>
                      <a:off x="0" y="0"/>
                      <a:ext cx="5548884" cy="1531620"/>
                    </a:xfrm>
                    <a:prstGeom prst="rect">
                      <a:avLst/>
                    </a:prstGeom>
                  </pic:spPr>
                </pic:pic>
              </a:graphicData>
            </a:graphic>
          </wp:inline>
        </w:drawing>
      </w:r>
    </w:p>
    <w:p w:rsidR="00C7749B" w:rsidRDefault="00354FC8">
      <w:pPr>
        <w:pStyle w:val="Balk4"/>
        <w:ind w:left="14"/>
      </w:pPr>
      <w:r>
        <w:t xml:space="preserve">EL HİJYENİNİN SAĞLANMASI </w:t>
      </w:r>
    </w:p>
    <w:p w:rsidR="00C7749B" w:rsidRDefault="00354FC8">
      <w:pPr>
        <w:ind w:left="19" w:right="37" w:firstLine="360"/>
      </w:pPr>
      <w:r>
        <w:t xml:space="preserve">Enfeksiyon hastalıklarından korunmada en etkili yöntem el temizliğidir. Ellerde 150 çeşit bakteri bulunmaktadır. Saatte yaklaşık 25 kez elimizi ağzımıza, burnumuza, gözümüze götürdüğümüzden hastalıkların geçişinde eller </w:t>
      </w:r>
      <w:proofErr w:type="gramStart"/>
      <w:r>
        <w:t>çok  önemli</w:t>
      </w:r>
      <w:proofErr w:type="gramEnd"/>
      <w:r>
        <w:t xml:space="preserve"> bir yer tutmaktadır. Sadece el yıkama ile ishal olgularının sayısı %50, solunum yolu </w:t>
      </w:r>
      <w:proofErr w:type="gramStart"/>
      <w:r>
        <w:t>enfeksiyonu</w:t>
      </w:r>
      <w:proofErr w:type="gramEnd"/>
      <w:r>
        <w:t xml:space="preserve"> sayısı %25 oranında azalmaktadır. </w:t>
      </w:r>
    </w:p>
    <w:p w:rsidR="00C7749B" w:rsidRDefault="00354FC8">
      <w:pPr>
        <w:ind w:left="19" w:right="37" w:firstLine="360"/>
      </w:pPr>
      <w:r>
        <w:t xml:space="preserve">El hijyeni, standart </w:t>
      </w:r>
      <w:proofErr w:type="gramStart"/>
      <w:r>
        <w:t>enfeksiyon</w:t>
      </w:r>
      <w:proofErr w:type="gramEnd"/>
      <w:r>
        <w:t xml:space="preserve"> kontrol önlemlerinin (SEKÖ) en kritik unsuru olup kişisel enfeksiyon bulaşmasını azaltmak için gereklidir. </w:t>
      </w:r>
      <w:r>
        <w:rPr>
          <w:b/>
        </w:rPr>
        <w:t>Tüm personel, öğrenci, ziyaretçi ve servis elemanları</w:t>
      </w:r>
      <w:r>
        <w:t xml:space="preserve"> için okula girişte ve mümkün olan uygun noktalarda el yıkama </w:t>
      </w:r>
      <w:proofErr w:type="gramStart"/>
      <w:r>
        <w:t>imkanı</w:t>
      </w:r>
      <w:proofErr w:type="gramEnd"/>
      <w:r>
        <w:t xml:space="preserve"> sağlanmalıdır. El yıkamanın mümkün olmadığı noktalarda ve alanlarda eller alkol </w:t>
      </w:r>
      <w:proofErr w:type="gramStart"/>
      <w:r>
        <w:t>bazlı</w:t>
      </w:r>
      <w:proofErr w:type="gramEnd"/>
      <w:r>
        <w:t xml:space="preserve"> antiseptik madde ile ovulmalı ve temizlenmelidir </w:t>
      </w:r>
    </w:p>
    <w:p w:rsidR="00C7749B" w:rsidRDefault="00354FC8">
      <w:pPr>
        <w:ind w:left="19" w:right="37" w:firstLine="360"/>
      </w:pPr>
      <w:r>
        <w:t xml:space="preserve">Okulumuzda Covid-19 ile mücadele kapsamında el </w:t>
      </w:r>
      <w:proofErr w:type="gramStart"/>
      <w:r>
        <w:t>hijyeni</w:t>
      </w:r>
      <w:proofErr w:type="gramEnd"/>
      <w:r>
        <w:t xml:space="preserve"> kapsamında uygulanacak kurallar aşağıda belirtilmiştir. Sınıf öğretmenleri ders yılının ilk haftası ilk derslerinde tüm sınıflarda el </w:t>
      </w:r>
      <w:proofErr w:type="gramStart"/>
      <w:r>
        <w:t>hijyeninin</w:t>
      </w:r>
      <w:proofErr w:type="gramEnd"/>
      <w:r>
        <w:t xml:space="preserve"> öneminden bahsedecek, imkânlar dâhilinde sunumlarla görsel olarak güçlendirerek el hijyeninin önemini öğrencilerimize aktaracaklardır. </w:t>
      </w:r>
    </w:p>
    <w:p w:rsidR="00C7749B" w:rsidRDefault="00354FC8">
      <w:pPr>
        <w:spacing w:after="202" w:line="259" w:lineRule="auto"/>
        <w:ind w:left="360" w:right="0" w:firstLine="0"/>
        <w:jc w:val="left"/>
      </w:pPr>
      <w:r>
        <w:rPr>
          <w:b/>
          <w:color w:val="FF0000"/>
          <w:sz w:val="23"/>
          <w:u w:val="single" w:color="FF0000"/>
        </w:rPr>
        <w:t xml:space="preserve">El </w:t>
      </w:r>
      <w:proofErr w:type="gramStart"/>
      <w:r>
        <w:rPr>
          <w:b/>
          <w:color w:val="FF0000"/>
          <w:sz w:val="23"/>
          <w:u w:val="single" w:color="FF0000"/>
        </w:rPr>
        <w:t>hijyeni</w:t>
      </w:r>
      <w:proofErr w:type="gramEnd"/>
      <w:r>
        <w:rPr>
          <w:b/>
          <w:color w:val="FF0000"/>
          <w:sz w:val="23"/>
          <w:u w:val="single" w:color="FF0000"/>
        </w:rPr>
        <w:t xml:space="preserve"> sağlanmadan önce;</w:t>
      </w:r>
      <w:r>
        <w:rPr>
          <w:b/>
          <w:color w:val="FF0000"/>
          <w:sz w:val="23"/>
        </w:rPr>
        <w:t xml:space="preserve"> </w:t>
      </w:r>
    </w:p>
    <w:p w:rsidR="00C7749B" w:rsidRDefault="00354FC8">
      <w:pPr>
        <w:numPr>
          <w:ilvl w:val="0"/>
          <w:numId w:val="2"/>
        </w:numPr>
        <w:ind w:left="513" w:right="37" w:hanging="134"/>
      </w:pPr>
      <w:r>
        <w:t xml:space="preserve">Kolların sıvanması (mümkünse dirseklere kadar), </w:t>
      </w:r>
    </w:p>
    <w:p w:rsidR="00C7749B" w:rsidRDefault="00354FC8">
      <w:pPr>
        <w:numPr>
          <w:ilvl w:val="0"/>
          <w:numId w:val="2"/>
        </w:numPr>
        <w:ind w:left="513" w:right="37" w:hanging="134"/>
      </w:pPr>
      <w:r>
        <w:t xml:space="preserve">Bilezik, yüzük vb. takıların çıkartılması, </w:t>
      </w:r>
    </w:p>
    <w:p w:rsidR="00C7749B" w:rsidRDefault="00354FC8">
      <w:pPr>
        <w:numPr>
          <w:ilvl w:val="0"/>
          <w:numId w:val="2"/>
        </w:numPr>
        <w:ind w:left="513" w:right="37" w:hanging="134"/>
      </w:pPr>
      <w:r>
        <w:t xml:space="preserve">Tırnakların temiz ve kısa olması; takma tırnakların veya tırnak ürünlerinin </w:t>
      </w:r>
    </w:p>
    <w:p w:rsidR="00C7749B" w:rsidRDefault="00354FC8">
      <w:pPr>
        <w:ind w:left="389" w:right="37"/>
      </w:pPr>
      <w:r>
        <w:lastRenderedPageBreak/>
        <w:t xml:space="preserve">Çıkartıldığından emin olunması, </w:t>
      </w:r>
    </w:p>
    <w:p w:rsidR="00C7749B" w:rsidRDefault="00354FC8">
      <w:pPr>
        <w:numPr>
          <w:ilvl w:val="0"/>
          <w:numId w:val="2"/>
        </w:numPr>
        <w:spacing w:after="51" w:line="469" w:lineRule="auto"/>
        <w:ind w:left="513" w:right="37" w:hanging="134"/>
      </w:pPr>
      <w:r>
        <w:t xml:space="preserve">Cilt bütünlüğü bozulmuş, yara, kesik vb. yerlerin su geçirmez bir tampon ile kapatılması hususlarında </w:t>
      </w:r>
      <w:proofErr w:type="gramStart"/>
      <w:r>
        <w:t>bilgilendirme   yapılmalıdır</w:t>
      </w:r>
      <w:proofErr w:type="gramEnd"/>
      <w:r>
        <w:t xml:space="preserve">. </w:t>
      </w:r>
    </w:p>
    <w:p w:rsidR="00C7749B" w:rsidRDefault="00354FC8">
      <w:pPr>
        <w:numPr>
          <w:ilvl w:val="1"/>
          <w:numId w:val="2"/>
        </w:numPr>
        <w:spacing w:after="0"/>
        <w:ind w:right="37" w:hanging="360"/>
      </w:pPr>
      <w:r>
        <w:rPr>
          <w:noProof/>
        </w:rPr>
        <w:drawing>
          <wp:anchor distT="0" distB="0" distL="114300" distR="114300" simplePos="0" relativeHeight="251658240" behindDoc="0" locked="0" layoutInCell="1" allowOverlap="0">
            <wp:simplePos x="0" y="0"/>
            <wp:positionH relativeFrom="column">
              <wp:posOffset>2169979</wp:posOffset>
            </wp:positionH>
            <wp:positionV relativeFrom="paragraph">
              <wp:posOffset>23891</wp:posOffset>
            </wp:positionV>
            <wp:extent cx="3608832" cy="2508504"/>
            <wp:effectExtent l="0" t="0" r="0" b="0"/>
            <wp:wrapSquare wrapText="bothSides"/>
            <wp:docPr id="892" name="Picture 892"/>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a:blip r:embed="rId9"/>
                    <a:stretch>
                      <a:fillRect/>
                    </a:stretch>
                  </pic:blipFill>
                  <pic:spPr>
                    <a:xfrm>
                      <a:off x="0" y="0"/>
                      <a:ext cx="3608832" cy="2508504"/>
                    </a:xfrm>
                    <a:prstGeom prst="rect">
                      <a:avLst/>
                    </a:prstGeom>
                  </pic:spPr>
                </pic:pic>
              </a:graphicData>
            </a:graphic>
          </wp:anchor>
        </w:drawing>
      </w:r>
      <w:r>
        <w:t xml:space="preserve">Öğrencilerin 1. Ders başlamadan önce her sabah el </w:t>
      </w:r>
      <w:proofErr w:type="gramStart"/>
      <w:r>
        <w:t>hijyenlerini</w:t>
      </w:r>
      <w:proofErr w:type="gramEnd"/>
      <w:r>
        <w:t xml:space="preserve"> yapmaları o günkü nöbetçi öğretmenler </w:t>
      </w:r>
    </w:p>
    <w:p w:rsidR="00C7749B" w:rsidRDefault="00354FC8">
      <w:pPr>
        <w:spacing w:after="286"/>
        <w:ind w:left="1109" w:right="37"/>
      </w:pPr>
      <w:proofErr w:type="gramStart"/>
      <w:r>
        <w:t>tarafından</w:t>
      </w:r>
      <w:proofErr w:type="gramEnd"/>
      <w:r>
        <w:t xml:space="preserve"> denetlenecektir. </w:t>
      </w:r>
    </w:p>
    <w:p w:rsidR="00C7749B" w:rsidRDefault="00354FC8">
      <w:pPr>
        <w:numPr>
          <w:ilvl w:val="1"/>
          <w:numId w:val="2"/>
        </w:numPr>
        <w:spacing w:after="8" w:line="246" w:lineRule="auto"/>
        <w:ind w:right="37" w:hanging="360"/>
      </w:pPr>
      <w:r>
        <w:t xml:space="preserve">Okulumuzda el </w:t>
      </w:r>
      <w:proofErr w:type="gramStart"/>
      <w:r>
        <w:t>hijyeni</w:t>
      </w:r>
      <w:proofErr w:type="gramEnd"/>
      <w:r>
        <w:t xml:space="preserve"> sağlanmasının </w:t>
      </w:r>
      <w:r>
        <w:tab/>
        <w:t xml:space="preserve">kolay olması açısından belirli yerlere </w:t>
      </w:r>
      <w:r>
        <w:tab/>
        <w:t xml:space="preserve">dezenfektanlar yerleştirilmiştir. </w:t>
      </w:r>
    </w:p>
    <w:p w:rsidR="00C7749B" w:rsidRDefault="00354FC8">
      <w:pPr>
        <w:spacing w:after="0"/>
        <w:ind w:left="1109" w:right="37"/>
      </w:pPr>
      <w:r>
        <w:t xml:space="preserve">Öğrenciler gerekli durumlarda bu </w:t>
      </w:r>
    </w:p>
    <w:p w:rsidR="00C7749B" w:rsidRDefault="00354FC8">
      <w:pPr>
        <w:spacing w:after="284"/>
        <w:ind w:left="1109" w:right="37"/>
      </w:pPr>
      <w:proofErr w:type="gramStart"/>
      <w:r>
        <w:t>dezenfektanlardan</w:t>
      </w:r>
      <w:proofErr w:type="gramEnd"/>
      <w:r>
        <w:t xml:space="preserve"> yararlanacaklardır. </w:t>
      </w:r>
    </w:p>
    <w:p w:rsidR="00C7749B" w:rsidRDefault="00354FC8">
      <w:pPr>
        <w:numPr>
          <w:ilvl w:val="1"/>
          <w:numId w:val="2"/>
        </w:numPr>
        <w:spacing w:after="285"/>
        <w:ind w:right="37" w:hanging="360"/>
      </w:pPr>
      <w:r>
        <w:t xml:space="preserve">El </w:t>
      </w:r>
      <w:proofErr w:type="gramStart"/>
      <w:r>
        <w:t>hijyeninde</w:t>
      </w:r>
      <w:proofErr w:type="gramEnd"/>
      <w:r>
        <w:t xml:space="preserve"> öncelikli kural ellerin sabunla yıkanmasıdır. </w:t>
      </w:r>
      <w:proofErr w:type="gramStart"/>
      <w:r>
        <w:t>su</w:t>
      </w:r>
      <w:proofErr w:type="gramEnd"/>
      <w:r>
        <w:t xml:space="preserve"> kesintileri gibi öngörülemeyen durumlarda ise koridorlarda bulunan sıvı antiseptikler kullanılacaktır. </w:t>
      </w:r>
    </w:p>
    <w:p w:rsidR="00C7749B" w:rsidRDefault="00354FC8">
      <w:pPr>
        <w:numPr>
          <w:ilvl w:val="1"/>
          <w:numId w:val="2"/>
        </w:numPr>
        <w:spacing w:after="285"/>
        <w:ind w:right="37" w:hanging="360"/>
      </w:pPr>
      <w:r>
        <w:t xml:space="preserve">Ders öğretmenleri tarafından Teneffüse çıkılırken öğrencilerin ellerini yıkaması mutlaka hatırlatılacaktır. </w:t>
      </w:r>
    </w:p>
    <w:p w:rsidR="00C7749B" w:rsidRDefault="00354FC8">
      <w:pPr>
        <w:numPr>
          <w:ilvl w:val="1"/>
          <w:numId w:val="2"/>
        </w:numPr>
        <w:spacing w:after="278"/>
        <w:ind w:right="37" w:hanging="360"/>
      </w:pPr>
      <w:r>
        <w:t xml:space="preserve">Öğrencilerin derste silgi ve kalem alışverişi yapmaları en aza indirilecektir. </w:t>
      </w:r>
    </w:p>
    <w:p w:rsidR="00C7749B" w:rsidRDefault="00354FC8">
      <w:pPr>
        <w:numPr>
          <w:ilvl w:val="1"/>
          <w:numId w:val="2"/>
        </w:numPr>
        <w:spacing w:after="288"/>
        <w:ind w:right="37" w:hanging="360"/>
      </w:pPr>
      <w:r>
        <w:t xml:space="preserve">El yıkama ve </w:t>
      </w:r>
      <w:proofErr w:type="gramStart"/>
      <w:r>
        <w:t>hijyen</w:t>
      </w:r>
      <w:proofErr w:type="gramEnd"/>
      <w:r>
        <w:t xml:space="preserve"> ile ilgili görseller tuvaletlere ve koridorda, sınıfta öğrencilerin görebileceği yerlere asılacaktır. </w:t>
      </w:r>
    </w:p>
    <w:p w:rsidR="00C7749B" w:rsidRDefault="00354FC8">
      <w:pPr>
        <w:numPr>
          <w:ilvl w:val="1"/>
          <w:numId w:val="2"/>
        </w:numPr>
        <w:ind w:right="37" w:hanging="360"/>
      </w:pPr>
      <w:r>
        <w:t xml:space="preserve">El yıkama, virüsü etkisiz hale getirmek için iyice ve yeterli bir süre en az 20 saniye yapılmalıdır. </w:t>
      </w:r>
    </w:p>
    <w:p w:rsidR="00C7749B" w:rsidRDefault="00354FC8">
      <w:pPr>
        <w:pStyle w:val="Balk3"/>
        <w:ind w:left="374"/>
      </w:pPr>
      <w:r>
        <w:t xml:space="preserve">El Yıkama ve Ovalama Tekniği </w:t>
      </w:r>
    </w:p>
    <w:p w:rsidR="00C7749B" w:rsidRDefault="00354FC8">
      <w:pPr>
        <w:ind w:left="19" w:right="37" w:firstLine="360"/>
      </w:pPr>
      <w:r>
        <w:rPr>
          <w:noProof/>
        </w:rPr>
        <w:drawing>
          <wp:anchor distT="0" distB="0" distL="114300" distR="114300" simplePos="0" relativeHeight="251659264" behindDoc="0" locked="0" layoutInCell="1" allowOverlap="0">
            <wp:simplePos x="0" y="0"/>
            <wp:positionH relativeFrom="column">
              <wp:posOffset>2787198</wp:posOffset>
            </wp:positionH>
            <wp:positionV relativeFrom="paragraph">
              <wp:posOffset>158979</wp:posOffset>
            </wp:positionV>
            <wp:extent cx="2834640" cy="1871472"/>
            <wp:effectExtent l="0" t="0" r="0" b="0"/>
            <wp:wrapSquare wrapText="bothSides"/>
            <wp:docPr id="894" name="Picture 894"/>
            <wp:cNvGraphicFramePr/>
            <a:graphic xmlns:a="http://schemas.openxmlformats.org/drawingml/2006/main">
              <a:graphicData uri="http://schemas.openxmlformats.org/drawingml/2006/picture">
                <pic:pic xmlns:pic="http://schemas.openxmlformats.org/drawingml/2006/picture">
                  <pic:nvPicPr>
                    <pic:cNvPr id="894" name="Picture 894"/>
                    <pic:cNvPicPr/>
                  </pic:nvPicPr>
                  <pic:blipFill>
                    <a:blip r:embed="rId10"/>
                    <a:stretch>
                      <a:fillRect/>
                    </a:stretch>
                  </pic:blipFill>
                  <pic:spPr>
                    <a:xfrm>
                      <a:off x="0" y="0"/>
                      <a:ext cx="2834640" cy="1871472"/>
                    </a:xfrm>
                    <a:prstGeom prst="rect">
                      <a:avLst/>
                    </a:prstGeom>
                  </pic:spPr>
                </pic:pic>
              </a:graphicData>
            </a:graphic>
          </wp:anchor>
        </w:drawing>
      </w:r>
      <w:r>
        <w:t xml:space="preserve">El </w:t>
      </w:r>
      <w:proofErr w:type="gramStart"/>
      <w:r>
        <w:t>hijyeni</w:t>
      </w:r>
      <w:proofErr w:type="gramEnd"/>
      <w:r>
        <w:t xml:space="preserve">, ellerin kirliliği veya gözle görülür şekilde </w:t>
      </w:r>
      <w:proofErr w:type="spellStart"/>
      <w:r>
        <w:t>bulaşı</w:t>
      </w:r>
      <w:proofErr w:type="spellEnd"/>
      <w:r>
        <w:t xml:space="preserve"> olduğu durumlar, sabun ve su ile el yıkanması ve rutin el hijyeni için alkol bazlı el antiseptiği ile temizleme işlemlerini kapsar. </w:t>
      </w:r>
    </w:p>
    <w:p w:rsidR="00C7749B" w:rsidRDefault="00354FC8">
      <w:pPr>
        <w:numPr>
          <w:ilvl w:val="0"/>
          <w:numId w:val="3"/>
        </w:numPr>
        <w:spacing w:after="232" w:line="246" w:lineRule="auto"/>
        <w:ind w:right="18" w:firstLine="360"/>
        <w:jc w:val="left"/>
      </w:pPr>
      <w:r>
        <w:t xml:space="preserve">El yıkama, virüsü etkisiz hale getirmek için iyice ve yeterli bir süre en az 20 saniye yapılmalıdır. </w:t>
      </w:r>
      <w:proofErr w:type="spellStart"/>
      <w:r>
        <w:t>Bkz</w:t>
      </w:r>
      <w:proofErr w:type="spellEnd"/>
      <w:r>
        <w:t xml:space="preserve">: Ek - 1 İyi uygulama: Ellerin su ve sabun ile temizlenmesi.  </w:t>
      </w:r>
    </w:p>
    <w:p w:rsidR="00C7749B" w:rsidRDefault="00354FC8">
      <w:pPr>
        <w:ind w:left="19" w:right="37" w:firstLine="360"/>
      </w:pPr>
      <w:r>
        <w:t xml:space="preserve">Tüm personel için antiseptik </w:t>
      </w:r>
      <w:proofErr w:type="spellStart"/>
      <w:r>
        <w:t>dispenserleri</w:t>
      </w:r>
      <w:proofErr w:type="spellEnd"/>
      <w:r>
        <w:t xml:space="preserve"> çalışma alanı içinde en yakın noktaya konumlandırılmalı, bunun mümkün olmadığı durumlarda cep antiseptikleri kullanılmalıdır. Antiseptik madde kullanım tekniği, elleri arındırmak ve virüsü </w:t>
      </w:r>
      <w:proofErr w:type="spellStart"/>
      <w:r>
        <w:t>inaktive</w:t>
      </w:r>
      <w:proofErr w:type="spellEnd"/>
      <w:r>
        <w:t xml:space="preserve"> etmek için iyi bir şekilde ve yeterli bir süre (20 ile 30 saniye arasında) uygulanmalıdır. </w:t>
      </w:r>
    </w:p>
    <w:p w:rsidR="00C7749B" w:rsidRDefault="00354FC8">
      <w:pPr>
        <w:numPr>
          <w:ilvl w:val="0"/>
          <w:numId w:val="3"/>
        </w:numPr>
        <w:ind w:right="18" w:firstLine="360"/>
        <w:jc w:val="left"/>
      </w:pPr>
      <w:r>
        <w:t xml:space="preserve">Suyun bulunmadığı veya suya ulaşılmasının zaman alacağı durumlar gibi el </w:t>
      </w:r>
      <w:proofErr w:type="gramStart"/>
      <w:r>
        <w:t>hijyenini</w:t>
      </w:r>
      <w:proofErr w:type="gramEnd"/>
      <w:r>
        <w:t xml:space="preserve"> sağlamaya yönelik imkânlar olmadığında, kişilerin alkol bazlı antiseptik ile ovalama işlemi </w:t>
      </w:r>
      <w:r>
        <w:lastRenderedPageBreak/>
        <w:t xml:space="preserve">yapmaları sağlanmalıdır. Ancak özellikle öğrenci ve tüm personelin ilk fırsatta ellerini yıkaması önerilmelidir. </w:t>
      </w:r>
    </w:p>
    <w:p w:rsidR="00C7749B" w:rsidRDefault="00354FC8">
      <w:pPr>
        <w:ind w:left="19" w:right="37" w:firstLine="360"/>
      </w:pPr>
      <w:r>
        <w:t xml:space="preserve">Kurulama için imkânlar dâhilinde tek kullanımlık kâğıt havlular kullanıl ve ayakla çalışan kapaklı çöp kutularına atılmalıdır. </w:t>
      </w:r>
    </w:p>
    <w:p w:rsidR="00C7749B" w:rsidRDefault="00354FC8">
      <w:pPr>
        <w:pStyle w:val="Balk4"/>
        <w:spacing w:after="233"/>
        <w:ind w:left="14"/>
      </w:pPr>
      <w:r>
        <w:t xml:space="preserve">OKUL İÇİNDE COVID-19 İÇİN ALINMIŞ GENEL TEDBİRLERE UYGUN HAREKET EDİLMESİ </w:t>
      </w:r>
    </w:p>
    <w:p w:rsidR="00C7749B" w:rsidRDefault="00354FC8">
      <w:pPr>
        <w:numPr>
          <w:ilvl w:val="0"/>
          <w:numId w:val="4"/>
        </w:numPr>
        <w:spacing w:after="285"/>
        <w:ind w:right="37" w:hanging="360"/>
      </w:pPr>
      <w:r>
        <w:t xml:space="preserve">Tüm personel ve öğrenciler bu eylem planında belirtilen hususlara riayet etmekle yükümlüdür. </w:t>
      </w:r>
    </w:p>
    <w:p w:rsidR="00C7749B" w:rsidRDefault="00354FC8">
      <w:pPr>
        <w:numPr>
          <w:ilvl w:val="0"/>
          <w:numId w:val="4"/>
        </w:numPr>
        <w:spacing w:after="281"/>
        <w:ind w:right="37" w:hanging="360"/>
      </w:pPr>
      <w:r>
        <w:t xml:space="preserve">Covid-19 a karşı 14 kural uygulanmalı, öğrencilere bu kurallar aktarılmalıdır. </w:t>
      </w:r>
    </w:p>
    <w:p w:rsidR="00C7749B" w:rsidRDefault="00354FC8">
      <w:pPr>
        <w:numPr>
          <w:ilvl w:val="0"/>
          <w:numId w:val="4"/>
        </w:numPr>
        <w:spacing w:after="278"/>
        <w:ind w:right="37" w:hanging="360"/>
      </w:pPr>
      <w:r>
        <w:t xml:space="preserve">Okul içerisinde maske takılmalı ve fiziki mesafeye dikkat edilmelidir. </w:t>
      </w:r>
    </w:p>
    <w:p w:rsidR="00C7749B" w:rsidRDefault="00354FC8">
      <w:pPr>
        <w:numPr>
          <w:ilvl w:val="0"/>
          <w:numId w:val="4"/>
        </w:numPr>
        <w:spacing w:after="285"/>
        <w:ind w:right="37" w:hanging="360"/>
      </w:pPr>
      <w:proofErr w:type="gramStart"/>
      <w:r>
        <w:t>Öğrenciler ,  tüm</w:t>
      </w:r>
      <w:proofErr w:type="gramEnd"/>
      <w:r>
        <w:t xml:space="preserve"> öğretmenler ve özellikle o günkü nöbetçi öğretmenler tarafından sürekli kontrol edilmelidir. Fiziki mesafe kuralına uymayan öğrenciler uyarılmalıdır. </w:t>
      </w:r>
    </w:p>
    <w:p w:rsidR="00C7749B" w:rsidRDefault="00354FC8">
      <w:pPr>
        <w:numPr>
          <w:ilvl w:val="0"/>
          <w:numId w:val="4"/>
        </w:numPr>
        <w:ind w:right="37" w:hanging="360"/>
      </w:pPr>
      <w:r>
        <w:t xml:space="preserve">Öğrencilerin okula giriş çıkışları kontrol altında tutularak fiziki mesafe kuralı ciddiyetle uygulanacaktır. </w:t>
      </w:r>
    </w:p>
    <w:p w:rsidR="00C7749B" w:rsidRDefault="00354FC8">
      <w:pPr>
        <w:pStyle w:val="Balk4"/>
        <w:ind w:left="14"/>
      </w:pPr>
      <w:r>
        <w:t xml:space="preserve">FİZİKİ MESAFE </w:t>
      </w:r>
    </w:p>
    <w:p w:rsidR="00C7749B" w:rsidRDefault="00354FC8">
      <w:pPr>
        <w:spacing w:after="285"/>
        <w:ind w:left="19" w:right="37" w:firstLine="360"/>
      </w:pPr>
      <w:r>
        <w:t xml:space="preserve">Damlacıklar havada sadece kısa mesafelerde etkili olur; damlacık yayılımını önlemek için en az 1 metre mesafe belirlenmiştir. Bu mesafe mutlak bir değer olmayıp minimum olarak düşünülmelidir. Mümkün olduğu yerlerde güvenli mesafenin biraz daha fazla (örneğin 1,5-2 m) belirlenmesi tavsiye edilmektedir. </w:t>
      </w:r>
    </w:p>
    <w:p w:rsidR="00C7749B" w:rsidRDefault="00354FC8">
      <w:pPr>
        <w:numPr>
          <w:ilvl w:val="0"/>
          <w:numId w:val="5"/>
        </w:numPr>
        <w:spacing w:after="0"/>
        <w:ind w:right="37" w:hanging="360"/>
      </w:pPr>
      <w:r>
        <w:t xml:space="preserve">Okula giriş ve çıkışlarında sosyal mesafe kurallarına (en az 1 metre) uyulmalı, girişlerde öğrenciler sıra ile içeriye alınmalı ve sırada durulması gereken alanlar, aralarında en az 1 metre mesafe olacak şekilde yer işaretleriyle belirlenmelidir. Kalabalığın oluşmasını engellemek için öğrenciler nöbetçi öğretmenler tarafından organize edilecektir. </w:t>
      </w:r>
    </w:p>
    <w:p w:rsidR="00C7749B" w:rsidRDefault="00354FC8">
      <w:pPr>
        <w:spacing w:after="100" w:line="259" w:lineRule="auto"/>
        <w:ind w:left="840" w:right="0" w:firstLine="0"/>
        <w:jc w:val="left"/>
      </w:pPr>
      <w:r>
        <w:rPr>
          <w:noProof/>
        </w:rPr>
        <w:drawing>
          <wp:inline distT="0" distB="0" distL="0" distR="0">
            <wp:extent cx="4744212" cy="1958340"/>
            <wp:effectExtent l="0" t="0" r="0" b="0"/>
            <wp:docPr id="991" name="Picture 991"/>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a:blip r:embed="rId11"/>
                    <a:stretch>
                      <a:fillRect/>
                    </a:stretch>
                  </pic:blipFill>
                  <pic:spPr>
                    <a:xfrm>
                      <a:off x="0" y="0"/>
                      <a:ext cx="4744212" cy="1958340"/>
                    </a:xfrm>
                    <a:prstGeom prst="rect">
                      <a:avLst/>
                    </a:prstGeom>
                  </pic:spPr>
                </pic:pic>
              </a:graphicData>
            </a:graphic>
          </wp:inline>
        </w:drawing>
      </w:r>
    </w:p>
    <w:p w:rsidR="00C7749B" w:rsidRDefault="00354FC8">
      <w:pPr>
        <w:numPr>
          <w:ilvl w:val="0"/>
          <w:numId w:val="5"/>
        </w:numPr>
        <w:ind w:right="37" w:hanging="360"/>
      </w:pPr>
      <w:r>
        <w:t xml:space="preserve">Ders aralarında öğrencilerin toplu halde bir arada bulunmamaları için o günkü nöbetçi öğretmenler tarafından gerekli tedbirler alınmalıdır.  </w:t>
      </w:r>
    </w:p>
    <w:p w:rsidR="00C7749B" w:rsidRDefault="00354FC8">
      <w:pPr>
        <w:pStyle w:val="Balk4"/>
        <w:spacing w:after="294"/>
        <w:ind w:left="14"/>
      </w:pPr>
      <w:r>
        <w:t xml:space="preserve">MASKE KULLANIMI </w:t>
      </w:r>
    </w:p>
    <w:p w:rsidR="00C7749B" w:rsidRDefault="00354FC8">
      <w:pPr>
        <w:spacing w:after="243" w:line="259" w:lineRule="auto"/>
        <w:ind w:left="379" w:right="0" w:firstLine="0"/>
        <w:jc w:val="left"/>
      </w:pPr>
      <w:r>
        <w:rPr>
          <w:rFonts w:ascii="Arial" w:eastAsia="Arial" w:hAnsi="Arial" w:cs="Arial"/>
          <w:sz w:val="24"/>
          <w:u w:val="single" w:color="000000"/>
        </w:rPr>
        <w:t>COVID-19 i</w:t>
      </w:r>
      <w:r>
        <w:rPr>
          <w:rFonts w:ascii="Times New Roman" w:eastAsia="Times New Roman" w:hAnsi="Times New Roman" w:cs="Times New Roman"/>
          <w:sz w:val="24"/>
          <w:u w:val="single" w:color="000000"/>
        </w:rPr>
        <w:t>ç</w:t>
      </w:r>
      <w:r>
        <w:rPr>
          <w:rFonts w:ascii="Arial" w:eastAsia="Arial" w:hAnsi="Arial" w:cs="Arial"/>
          <w:sz w:val="24"/>
          <w:u w:val="single" w:color="000000"/>
        </w:rPr>
        <w:t>in;</w:t>
      </w:r>
      <w:r>
        <w:rPr>
          <w:rFonts w:ascii="Arial" w:eastAsia="Arial" w:hAnsi="Arial" w:cs="Arial"/>
          <w:sz w:val="24"/>
        </w:rPr>
        <w:t xml:space="preserve"> </w:t>
      </w:r>
    </w:p>
    <w:p w:rsidR="00C7749B" w:rsidRDefault="00354FC8">
      <w:pPr>
        <w:ind w:left="389" w:right="37"/>
      </w:pPr>
      <w:r>
        <w:t>İlgili standartlara/</w:t>
      </w:r>
      <w:proofErr w:type="gramStart"/>
      <w:r>
        <w:t>kriterlere</w:t>
      </w:r>
      <w:proofErr w:type="gramEnd"/>
      <w:r>
        <w:t xml:space="preserve"> uygun (TS EN 14683, TS EN 149 veya TSE K 599) </w:t>
      </w:r>
    </w:p>
    <w:p w:rsidR="00C7749B" w:rsidRDefault="00354FC8">
      <w:pPr>
        <w:numPr>
          <w:ilvl w:val="0"/>
          <w:numId w:val="6"/>
        </w:numPr>
        <w:ind w:right="37" w:firstLine="360"/>
      </w:pPr>
      <w:r>
        <w:t xml:space="preserve">Kullanım için gerekli olana kadar temiz/kuru bir alanda kirlenmesi önlenmiş şekilde (son kullanma tarihlerine uygun); </w:t>
      </w:r>
    </w:p>
    <w:p w:rsidR="00C7749B" w:rsidRDefault="00354FC8">
      <w:pPr>
        <w:numPr>
          <w:ilvl w:val="0"/>
          <w:numId w:val="6"/>
        </w:numPr>
        <w:ind w:right="37" w:firstLine="360"/>
      </w:pPr>
      <w:r>
        <w:lastRenderedPageBreak/>
        <w:t xml:space="preserve">Ulusal/uluslararası sağlık otoritelerinin tavsiyelerine uygun maske kullanılmalıdır. </w:t>
      </w:r>
    </w:p>
    <w:p w:rsidR="00C7749B" w:rsidRDefault="00354FC8">
      <w:pPr>
        <w:ind w:left="389" w:right="37"/>
      </w:pPr>
      <w:r>
        <w:t xml:space="preserve">Maskeler (kullanım); </w:t>
      </w:r>
    </w:p>
    <w:p w:rsidR="00C7749B" w:rsidRDefault="00354FC8">
      <w:pPr>
        <w:numPr>
          <w:ilvl w:val="0"/>
          <w:numId w:val="6"/>
        </w:numPr>
        <w:ind w:right="37" w:firstLine="360"/>
      </w:pPr>
      <w:r>
        <w:t xml:space="preserve">Burunu ve ağızı iyi bir şekilde kapatacak. </w:t>
      </w:r>
    </w:p>
    <w:p w:rsidR="00C7749B" w:rsidRDefault="00354FC8">
      <w:pPr>
        <w:numPr>
          <w:ilvl w:val="0"/>
          <w:numId w:val="6"/>
        </w:numPr>
        <w:ind w:right="37" w:firstLine="360"/>
      </w:pPr>
      <w:r>
        <w:t xml:space="preserve">Kullanım sırasında veya kullanımdan sonra kullanıcının boynuna sarkmayacak. </w:t>
      </w:r>
    </w:p>
    <w:p w:rsidR="00C7749B" w:rsidRDefault="00354FC8">
      <w:pPr>
        <w:numPr>
          <w:ilvl w:val="0"/>
          <w:numId w:val="6"/>
        </w:numPr>
        <w:ind w:right="37" w:firstLine="360"/>
      </w:pPr>
      <w:r>
        <w:t xml:space="preserve">Bir kez takıldıktan sonra ön yüzüne dokunulmayacak. </w:t>
      </w:r>
    </w:p>
    <w:p w:rsidR="00C7749B" w:rsidRDefault="00354FC8">
      <w:pPr>
        <w:numPr>
          <w:ilvl w:val="0"/>
          <w:numId w:val="6"/>
        </w:numPr>
        <w:ind w:right="37" w:firstLine="360"/>
      </w:pPr>
      <w:r>
        <w:t xml:space="preserve">Solunum zorlaşırsa, maske hasar görür veya bozulursa maske bertaraf edilir veya </w:t>
      </w:r>
    </w:p>
    <w:p w:rsidR="00C7749B" w:rsidRDefault="00354FC8">
      <w:pPr>
        <w:ind w:left="389" w:right="37"/>
      </w:pPr>
      <w:proofErr w:type="gramStart"/>
      <w:r>
        <w:t>değiştirilir</w:t>
      </w:r>
      <w:proofErr w:type="gramEnd"/>
      <w:r>
        <w:t xml:space="preserve">. </w:t>
      </w:r>
    </w:p>
    <w:p w:rsidR="00C7749B" w:rsidRDefault="00354FC8">
      <w:pPr>
        <w:numPr>
          <w:ilvl w:val="0"/>
          <w:numId w:val="6"/>
        </w:numPr>
        <w:ind w:right="37" w:firstLine="360"/>
      </w:pPr>
      <w:r>
        <w:t xml:space="preserve">Islanan, nemlenen, kirlenen maske yenisi ile değiştirilmelidir. </w:t>
      </w:r>
    </w:p>
    <w:p w:rsidR="00C7749B" w:rsidRDefault="00354FC8">
      <w:pPr>
        <w:numPr>
          <w:ilvl w:val="0"/>
          <w:numId w:val="6"/>
        </w:numPr>
        <w:ind w:right="37" w:firstLine="360"/>
      </w:pPr>
      <w:r>
        <w:t xml:space="preserve">Maske takılırken ve çıkarıldıktan sonra el </w:t>
      </w:r>
      <w:proofErr w:type="gramStart"/>
      <w:r>
        <w:t>hijyeni</w:t>
      </w:r>
      <w:proofErr w:type="gramEnd"/>
      <w:r>
        <w:t xml:space="preserve"> yapılmalıdır. </w:t>
      </w:r>
    </w:p>
    <w:p w:rsidR="00C7749B" w:rsidRDefault="00354FC8">
      <w:pPr>
        <w:numPr>
          <w:ilvl w:val="0"/>
          <w:numId w:val="6"/>
        </w:numPr>
        <w:ind w:right="37" w:firstLine="360"/>
      </w:pPr>
      <w:r>
        <w:t xml:space="preserve">Okulda bulunan kişilerin tümü kuralına uygun maske takmalı, maske nemlendikçe ya da kirlendikçe değiştirilmelidir. Yeni maske takılırken ve sonrasında el antiseptiği kullanılmalıdır. </w:t>
      </w:r>
    </w:p>
    <w:p w:rsidR="00C7749B" w:rsidRDefault="00354FC8">
      <w:pPr>
        <w:spacing w:after="240" w:line="225" w:lineRule="auto"/>
        <w:ind w:left="0" w:right="0" w:firstLine="360"/>
      </w:pPr>
      <w:r>
        <w:rPr>
          <w:b/>
          <w:sz w:val="23"/>
          <w:u w:val="single" w:color="000000"/>
        </w:rPr>
        <w:t>Personel, öğrenciler ve ziyaretçiler okula alınırken maske takmaları zorunludur.</w:t>
      </w:r>
      <w:r>
        <w:rPr>
          <w:b/>
          <w:sz w:val="23"/>
        </w:rPr>
        <w:t xml:space="preserve"> </w:t>
      </w:r>
      <w:r>
        <w:rPr>
          <w:b/>
          <w:sz w:val="23"/>
          <w:u w:val="single" w:color="000000"/>
        </w:rPr>
        <w:t>Maskesiz kimse kesinlikle okula alınmayacaktır. Maskesi olmayan personel, öğrenci ve</w:t>
      </w:r>
      <w:r>
        <w:rPr>
          <w:b/>
          <w:sz w:val="23"/>
        </w:rPr>
        <w:t xml:space="preserve"> </w:t>
      </w:r>
      <w:r>
        <w:rPr>
          <w:b/>
          <w:sz w:val="23"/>
          <w:u w:val="single" w:color="000000"/>
        </w:rPr>
        <w:t>ziyaretçiler için okulda maske bulundurulacaktır.</w:t>
      </w:r>
      <w:r>
        <w:rPr>
          <w:b/>
          <w:sz w:val="23"/>
        </w:rPr>
        <w:t xml:space="preserve"> </w:t>
      </w:r>
    </w:p>
    <w:p w:rsidR="00C7749B" w:rsidRDefault="00354FC8">
      <w:pPr>
        <w:spacing w:after="214" w:line="259" w:lineRule="auto"/>
        <w:ind w:left="379" w:right="0" w:firstLine="0"/>
        <w:jc w:val="left"/>
      </w:pPr>
      <w:r>
        <w:t xml:space="preserve"> </w:t>
      </w:r>
    </w:p>
    <w:p w:rsidR="00C7749B" w:rsidRDefault="00354FC8">
      <w:pPr>
        <w:pStyle w:val="Balk4"/>
        <w:ind w:left="14"/>
      </w:pPr>
      <w:r>
        <w:t xml:space="preserve">UYGUN TEMİZLİK VE DEZENFEKSİYON İŞLEMLERİNİN SAĞLANMASI </w:t>
      </w:r>
    </w:p>
    <w:p w:rsidR="00C7749B" w:rsidRDefault="00354FC8">
      <w:pPr>
        <w:ind w:left="19" w:right="37" w:firstLine="360"/>
      </w:pPr>
      <w:r>
        <w:t xml:space="preserve">Okulda COVID-19 vakaları tespit edilmemiş olsa bile </w:t>
      </w:r>
      <w:proofErr w:type="gramStart"/>
      <w:r>
        <w:t>hijyen</w:t>
      </w:r>
      <w:proofErr w:type="gramEnd"/>
      <w:r>
        <w:t xml:space="preserve"> ve sanitasyon mutlak surette sağlanacaktır. Genel önleyici tedbirler açısından COVID-19 salgını boyunca ortak alanlarda (tuvaletler, salonlar, koridorlar, </w:t>
      </w:r>
      <w:proofErr w:type="gramStart"/>
      <w:r>
        <w:t>sınıflar  vb.</w:t>
      </w:r>
      <w:proofErr w:type="gramEnd"/>
      <w:r>
        <w:t xml:space="preserve">) temizlik ve dezenfeksiyon önlemlerinin uygulanmasına özel dikkat gösterilmelidir. Kulplar, korkuluklar, anahtarlar, kapı kolları vb. gibi sık sık dokunulan yüzeyler daha sık ve daha özenli temizlenmelidir. Temizlik personeline bu konuda talimat verilmelidir. Covid-19 süresince okul temizlik talimatnamesi hazırlanacaktır. Temizlik görevlisi bu talimatnameye uyarak temizlik yapacaktır. </w:t>
      </w:r>
    </w:p>
    <w:p w:rsidR="00C7749B" w:rsidRDefault="00354FC8">
      <w:pPr>
        <w:pStyle w:val="Balk2"/>
        <w:spacing w:after="184" w:line="259" w:lineRule="auto"/>
        <w:ind w:left="358" w:right="0" w:firstLine="0"/>
      </w:pPr>
      <w:r>
        <w:rPr>
          <w:sz w:val="25"/>
        </w:rPr>
        <w:t xml:space="preserve">Temizlik ve Sanitasyon Maddeleri ve Araçları </w:t>
      </w:r>
    </w:p>
    <w:p w:rsidR="00C7749B" w:rsidRDefault="00354FC8">
      <w:pPr>
        <w:ind w:left="19" w:right="37" w:firstLine="360"/>
      </w:pPr>
      <w:r>
        <w:t xml:space="preserve">Temizlemede, </w:t>
      </w:r>
      <w:proofErr w:type="gramStart"/>
      <w:r>
        <w:t>sanitasyon</w:t>
      </w:r>
      <w:proofErr w:type="gramEnd"/>
      <w:r>
        <w:t xml:space="preserve"> ajanları ve kimyasal maddeler açık şekilde tanımlanmalı ve üreticinin talimatları doğrultusunda kullanılmalıdır. Araçlar ve teçhizat, </w:t>
      </w:r>
      <w:proofErr w:type="gramStart"/>
      <w:r>
        <w:t>hijyenik</w:t>
      </w:r>
      <w:proofErr w:type="gramEnd"/>
      <w:r>
        <w:t xml:space="preserve"> bir tasarıma sahip olmalı ve muhtemel bir harici madde kaynağı olmayacak biçimde tutulmalıdır. Not 1 – Temizlik ve </w:t>
      </w:r>
      <w:proofErr w:type="gramStart"/>
      <w:r>
        <w:t>sanitasyona</w:t>
      </w:r>
      <w:proofErr w:type="gramEnd"/>
      <w:r>
        <w:t xml:space="preserve"> yönelik kullanılan </w:t>
      </w:r>
      <w:proofErr w:type="spellStart"/>
      <w:r>
        <w:t>biyosidal</w:t>
      </w:r>
      <w:proofErr w:type="spellEnd"/>
      <w:r>
        <w:t xml:space="preserve"> ve diğer ilgili ürünleri kullananların, bunları doğru bir şekilde kullanması ve bunların insanları, hayvanları ya da çevreyi tehdit etmesi muhtemel durumlara karşı her türlü tedbiri alması zorunludur. </w:t>
      </w:r>
    </w:p>
    <w:p w:rsidR="00C7749B" w:rsidRDefault="00354FC8">
      <w:pPr>
        <w:ind w:left="19" w:right="37" w:firstLine="360"/>
      </w:pPr>
      <w:r>
        <w:t xml:space="preserve">Binalardaki her türlü eşya, araç ve gerecin, özellikle sık dokunulan yüzeylerin (kapı kolları, telefon ahizeleri, masa yüzeyleri, musluk ve batarya başlıkları gibi) temizliğine dikkat edilmelidir. Bu amaçla, su ve deterjanla temizlik sonrası dezenfeksiyon için 1/100 sulandırılmış (5 litre suya yarım küçük çay bardağı) çamaşır suyu (Sodyum </w:t>
      </w:r>
      <w:proofErr w:type="spellStart"/>
      <w:r>
        <w:t>hipoklorit</w:t>
      </w:r>
      <w:proofErr w:type="spellEnd"/>
      <w:r>
        <w:t xml:space="preserve"> </w:t>
      </w:r>
      <w:proofErr w:type="spellStart"/>
      <w:r>
        <w:t>Cas</w:t>
      </w:r>
      <w:proofErr w:type="spellEnd"/>
      <w:r>
        <w:t xml:space="preserve"> No: 768152-9) kullanılabilir. Klor bileşiklerinin uygun olmadığı bilgisayar klavyeleri, telefon ve diğer cihaz yüzeyleri %70’lik alkolle silinerek dezenfeksiyon sağlanmalıdır. </w:t>
      </w:r>
    </w:p>
    <w:p w:rsidR="00C7749B" w:rsidRDefault="00354FC8">
      <w:pPr>
        <w:ind w:left="19" w:right="37" w:firstLine="360"/>
      </w:pPr>
      <w:r>
        <w:t xml:space="preserve"> Yüzey temizliği ve dezenfeksiyonu için; virüslere etkinliği gösterilmiş etken maddeleri içeren ve Sağlık Bakanlığı tarafından verilen ‘</w:t>
      </w:r>
      <w:proofErr w:type="spellStart"/>
      <w:r>
        <w:t>Biyosidal</w:t>
      </w:r>
      <w:proofErr w:type="spellEnd"/>
      <w:r>
        <w:t xml:space="preserve"> Ürün Ruhsatı’ bulunan yüzey dezenfektanları kullanılacaktır </w:t>
      </w:r>
    </w:p>
    <w:p w:rsidR="00C7749B" w:rsidRDefault="00354FC8">
      <w:pPr>
        <w:ind w:left="19" w:right="37" w:firstLine="360"/>
      </w:pPr>
      <w:r>
        <w:t xml:space="preserve">Okuldaki sınıf, salon, yemekhane, yatakhane ve diğer tüm odaların kapı ve pencereleri ders aralarında ve ders bitimlerinde sık sık havalandırılması sağlanacaktır. </w:t>
      </w:r>
    </w:p>
    <w:p w:rsidR="00C7749B" w:rsidRDefault="00354FC8">
      <w:pPr>
        <w:ind w:left="389" w:right="37"/>
      </w:pPr>
      <w:r>
        <w:lastRenderedPageBreak/>
        <w:t xml:space="preserve">Tuvaletlere el yıkama ile ilgili afişler asılacaktır. </w:t>
      </w:r>
    </w:p>
    <w:p w:rsidR="00C7749B" w:rsidRDefault="00354FC8">
      <w:pPr>
        <w:ind w:left="19" w:right="37" w:firstLine="360"/>
      </w:pPr>
      <w:r>
        <w:t xml:space="preserve">Tuvaletlere tek kullanımlık kâğıt havlu ve tuvalet </w:t>
      </w:r>
      <w:proofErr w:type="gramStart"/>
      <w:r>
        <w:t>kağıdı</w:t>
      </w:r>
      <w:proofErr w:type="gramEnd"/>
      <w:r>
        <w:t xml:space="preserve"> konulacaktır. Hava ile el kurutma cihazları çalıştırılmayacaktır. </w:t>
      </w:r>
    </w:p>
    <w:p w:rsidR="00C7749B" w:rsidRDefault="00354FC8">
      <w:pPr>
        <w:ind w:left="389" w:right="37"/>
      </w:pPr>
      <w:r>
        <w:t xml:space="preserve">Tuvaletlerde </w:t>
      </w:r>
      <w:proofErr w:type="gramStart"/>
      <w:r>
        <w:t>sürekli  sıvı</w:t>
      </w:r>
      <w:proofErr w:type="gramEnd"/>
      <w:r>
        <w:t xml:space="preserve"> sabun bulundurulacak ve devamlılığı sağlanacaktır. </w:t>
      </w:r>
    </w:p>
    <w:p w:rsidR="00C7749B" w:rsidRDefault="00354FC8">
      <w:pPr>
        <w:ind w:left="19" w:right="37" w:firstLine="360"/>
      </w:pPr>
      <w:r>
        <w:t xml:space="preserve">Tuvalet dezenfeksiyonu için 1/10 sulandırılmış çamaşır suyu (Sodyum </w:t>
      </w:r>
      <w:proofErr w:type="spellStart"/>
      <w:r>
        <w:t>hipoklorit</w:t>
      </w:r>
      <w:proofErr w:type="spellEnd"/>
      <w:r>
        <w:t xml:space="preserve"> </w:t>
      </w:r>
      <w:proofErr w:type="spellStart"/>
      <w:r>
        <w:t>Cas</w:t>
      </w:r>
      <w:proofErr w:type="spellEnd"/>
      <w:r>
        <w:t xml:space="preserve"> No: 7681-52-9) kullanılacaktır. </w:t>
      </w:r>
    </w:p>
    <w:p w:rsidR="00C7749B" w:rsidRDefault="00354FC8">
      <w:pPr>
        <w:ind w:left="19" w:right="37" w:firstLine="360"/>
      </w:pPr>
      <w:r>
        <w:t xml:space="preserve">Temizlik yapan personelin tıbbi maske ve eldiven kullanması sağlanacaktır. Temizlik sonrasında personel maske ve eldivenlerini çıkarıp çöp kutusuna atmalı, ellerini en az 20 saniye boyunca su ve sabunla yıkamalı, sabun ve suyun olmadığı durumlarda alkol </w:t>
      </w:r>
      <w:proofErr w:type="gramStart"/>
      <w:r>
        <w:t>bazlı</w:t>
      </w:r>
      <w:proofErr w:type="gramEnd"/>
      <w:r>
        <w:t xml:space="preserve"> el antiseptiği kullanmalıdır. </w:t>
      </w:r>
    </w:p>
    <w:p w:rsidR="00C7749B" w:rsidRDefault="00354FC8">
      <w:pPr>
        <w:spacing w:after="335" w:line="259" w:lineRule="auto"/>
        <w:ind w:left="379" w:right="0" w:firstLine="0"/>
        <w:jc w:val="left"/>
      </w:pPr>
      <w:r>
        <w:t xml:space="preserve"> </w:t>
      </w:r>
    </w:p>
    <w:p w:rsidR="00C7749B" w:rsidRDefault="00354FC8">
      <w:pPr>
        <w:pStyle w:val="Balk1"/>
      </w:pPr>
      <w:r>
        <w:rPr>
          <w:rFonts w:ascii="Arial" w:eastAsia="Arial" w:hAnsi="Arial" w:cs="Arial"/>
          <w:color w:val="FF0000"/>
        </w:rPr>
        <w:t xml:space="preserve">SOLUNUM HİJYENİ VE ÖKSÜRÜK/HAPŞIRIK ADABI </w:t>
      </w:r>
    </w:p>
    <w:p w:rsidR="00C7749B" w:rsidRDefault="00354FC8">
      <w:pPr>
        <w:spacing w:after="71" w:line="259" w:lineRule="auto"/>
        <w:ind w:left="-94" w:right="0" w:firstLine="0"/>
        <w:jc w:val="left"/>
      </w:pPr>
      <w:r>
        <w:rPr>
          <w:noProof/>
        </w:rPr>
        <w:drawing>
          <wp:inline distT="0" distB="0" distL="0" distR="0">
            <wp:extent cx="5067300" cy="2484120"/>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12"/>
                    <a:stretch>
                      <a:fillRect/>
                    </a:stretch>
                  </pic:blipFill>
                  <pic:spPr>
                    <a:xfrm>
                      <a:off x="0" y="0"/>
                      <a:ext cx="5067300" cy="2484120"/>
                    </a:xfrm>
                    <a:prstGeom prst="rect">
                      <a:avLst/>
                    </a:prstGeom>
                  </pic:spPr>
                </pic:pic>
              </a:graphicData>
            </a:graphic>
          </wp:inline>
        </w:drawing>
      </w:r>
    </w:p>
    <w:p w:rsidR="00C7749B" w:rsidRDefault="00354FC8">
      <w:pPr>
        <w:ind w:left="19" w:right="37" w:firstLine="360"/>
      </w:pPr>
      <w:r>
        <w:t xml:space="preserve">COVID-19 bulaşmasını en aza indirmek için potansiyel önlemlere yönelik öğrenci, personel, ziyaretçiler ve ilgili kişiler solunum </w:t>
      </w:r>
      <w:proofErr w:type="gramStart"/>
      <w:r>
        <w:t>hijyeni</w:t>
      </w:r>
      <w:proofErr w:type="gramEnd"/>
      <w:r>
        <w:t xml:space="preserve"> ve öksürük adabı konusunda teşvik edilecektir. Bu teşvik görünür yerlere (giriş, sınıf, koridor gibi sık kullanılan alanlara) görsel/yazılı afiş ve poster olarak konulması şeklinde olabilir. </w:t>
      </w:r>
    </w:p>
    <w:p w:rsidR="00C7749B" w:rsidRDefault="00354FC8">
      <w:pPr>
        <w:ind w:left="19" w:right="37" w:firstLine="360"/>
      </w:pPr>
      <w:r>
        <w:t xml:space="preserve">Hapşırma, öksürme veya burun akıntısını silmek ve burnu temizlemek (sümkürmek) için tek kullanımlık mendil kullanılmalıdır. Mendil en yakın çöpe atılmalıdır. </w:t>
      </w:r>
    </w:p>
    <w:p w:rsidR="00C7749B" w:rsidRDefault="00354FC8">
      <w:pPr>
        <w:numPr>
          <w:ilvl w:val="0"/>
          <w:numId w:val="7"/>
        </w:numPr>
        <w:ind w:right="37" w:firstLine="360"/>
      </w:pPr>
      <w:r>
        <w:t xml:space="preserve">Kişiler için </w:t>
      </w:r>
      <w:proofErr w:type="gramStart"/>
      <w:r>
        <w:t>kağıt</w:t>
      </w:r>
      <w:proofErr w:type="gramEnd"/>
      <w:r>
        <w:t xml:space="preserve"> mendil, tercihen elle temas etmeden açılabilir-kapanabilir pedallı, sensörlü, vb. çöp kutuları ve el hijyeni sağlamak için kullanılan cihazlar temin edilecektir. </w:t>
      </w:r>
    </w:p>
    <w:p w:rsidR="00C7749B" w:rsidRDefault="00354FC8">
      <w:pPr>
        <w:numPr>
          <w:ilvl w:val="0"/>
          <w:numId w:val="7"/>
        </w:numPr>
        <w:ind w:right="37" w:firstLine="360"/>
      </w:pPr>
      <w:r>
        <w:t xml:space="preserve">Mendil kullanılmasından, öksürme, hapşırma veya solunum salgıları ve </w:t>
      </w:r>
      <w:proofErr w:type="spellStart"/>
      <w:r>
        <w:t>kontamine</w:t>
      </w:r>
      <w:proofErr w:type="spellEnd"/>
      <w:r>
        <w:t xml:space="preserve"> nesnelerle herhangi bir temastan sonra eller (mümkünse sabun ve su kullanarak, aksi halde alkol </w:t>
      </w:r>
      <w:proofErr w:type="gramStart"/>
      <w:r>
        <w:t>bazlı</w:t>
      </w:r>
      <w:proofErr w:type="gramEnd"/>
      <w:r>
        <w:t xml:space="preserve"> el antiseptiği kullanarak) temizlenmelidir. </w:t>
      </w:r>
    </w:p>
    <w:p w:rsidR="00C7749B" w:rsidRDefault="00354FC8">
      <w:pPr>
        <w:numPr>
          <w:ilvl w:val="0"/>
          <w:numId w:val="7"/>
        </w:numPr>
        <w:spacing w:after="0"/>
        <w:ind w:right="37" w:firstLine="360"/>
      </w:pPr>
      <w:r>
        <w:t xml:space="preserve">Öğrenci, personel, ziyaretçiler ve ilgili kişiler göz, ağız ve burunlarına elle temas etmemeleri konusunda güçlü şekilde uyarılmalıdır. Bu uyarılar işletmenin girişinde ve uygun olan diğer noktalarda belirgin ve en az 1 m uzaklıktan kolayca okunacak şekilde yazılı ve/veya görsel olarak afişe edilmelidir. </w:t>
      </w:r>
    </w:p>
    <w:p w:rsidR="00C7749B" w:rsidRDefault="00354FC8">
      <w:pPr>
        <w:spacing w:after="172"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7179" name="Group 17179"/>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613" name="Shape 21613"/>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7179" style="width:418.3pt;height:0.719971pt;mso-position-horizontal-relative:char;mso-position-vertical-relative:line" coordsize="53124,91">
                <v:shape id="Shape 21614"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pPr>
        <w:pStyle w:val="Balk2"/>
        <w:spacing w:after="0" w:line="259" w:lineRule="auto"/>
        <w:jc w:val="center"/>
      </w:pPr>
      <w:r>
        <w:t xml:space="preserve">EĞİTİM </w:t>
      </w:r>
    </w:p>
    <w:p w:rsidR="00C7749B" w:rsidRDefault="00354FC8">
      <w:pPr>
        <w:spacing w:after="285"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7180" name="Group 17180"/>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615" name="Shape 21615"/>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7180" style="width:418.3pt;height:0.719971pt;mso-position-horizontal-relative:char;mso-position-vertical-relative:line" coordsize="53124,91">
                <v:shape id="Shape 21616"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pPr>
        <w:ind w:left="19" w:right="37" w:firstLine="360"/>
      </w:pPr>
      <w:r>
        <w:lastRenderedPageBreak/>
        <w:t xml:space="preserve">Okulumuzda danışma, güvenlik, ofis, bakım, temizlik, yemekhane, çöp toplama personeli ve ilgili diğer tüm personele (işe yeni başlayan personel de </w:t>
      </w:r>
      <w:proofErr w:type="gramStart"/>
      <w:r>
        <w:t>dahil</w:t>
      </w:r>
      <w:proofErr w:type="gramEnd"/>
      <w:r>
        <w:t xml:space="preserve">) COVID-19 semptomlarına yönelik eğitim sağlanmalı ve katılım kayıtları muhafaza edilmelidir. Virüse maruz kaldıktan sonra 14 gün içerisinde </w:t>
      </w:r>
      <w:proofErr w:type="gramStart"/>
      <w:r>
        <w:t>semptomlar</w:t>
      </w:r>
      <w:proofErr w:type="gramEnd"/>
      <w:r>
        <w:t xml:space="preserve"> gelişirse ne yapılması gerektiği konusunda bilgi ve talimat verilmelidir.  </w:t>
      </w:r>
    </w:p>
    <w:p w:rsidR="00C7749B" w:rsidRDefault="00354FC8">
      <w:pPr>
        <w:ind w:left="19" w:right="37" w:firstLine="360"/>
      </w:pPr>
      <w:r>
        <w:t xml:space="preserve">Tüm çalışanların korunması için ilçe milli eğitim ve sağlık müdürlüğü tarafından gerçekleştirilecek eğitimlere tüm çalışanların katılması sağlanacaktır. Çalışanların eğitiminden sonra öğretmenler sınıflarında öğrencilerini bilgilendirecekler ve farkındalık </w:t>
      </w:r>
      <w:proofErr w:type="spellStart"/>
      <w:r>
        <w:t>sağlaycaklardır</w:t>
      </w:r>
      <w:proofErr w:type="spellEnd"/>
      <w:r>
        <w:t xml:space="preserve">. </w:t>
      </w:r>
    </w:p>
    <w:p w:rsidR="00C7749B" w:rsidRDefault="00354FC8">
      <w:pPr>
        <w:ind w:left="389" w:right="37"/>
      </w:pPr>
      <w:r>
        <w:t xml:space="preserve">Eğitimler en az aşağıda verilen bilgileri içermelidir: </w:t>
      </w:r>
    </w:p>
    <w:p w:rsidR="00C7749B" w:rsidRDefault="00354FC8">
      <w:pPr>
        <w:numPr>
          <w:ilvl w:val="0"/>
          <w:numId w:val="8"/>
        </w:numPr>
        <w:ind w:right="37" w:firstLine="360"/>
      </w:pPr>
      <w:r>
        <w:t xml:space="preserve">Standart Enfeksiyon Kontrol Önlemleri (SEKÖ) </w:t>
      </w:r>
    </w:p>
    <w:p w:rsidR="00C7749B" w:rsidRDefault="00354FC8">
      <w:pPr>
        <w:numPr>
          <w:ilvl w:val="0"/>
          <w:numId w:val="8"/>
        </w:numPr>
        <w:ind w:right="37" w:firstLine="360"/>
      </w:pPr>
      <w:r>
        <w:t xml:space="preserve">Bulaş Bazlı Önlemler (BBÖ) </w:t>
      </w:r>
    </w:p>
    <w:p w:rsidR="00C7749B" w:rsidRDefault="00354FC8">
      <w:pPr>
        <w:numPr>
          <w:ilvl w:val="0"/>
          <w:numId w:val="8"/>
        </w:numPr>
        <w:spacing w:after="291"/>
        <w:ind w:right="37" w:firstLine="360"/>
      </w:pPr>
      <w:r>
        <w:t xml:space="preserve">COVID-19 belirtileri ve yayılımı hakkında: </w:t>
      </w:r>
    </w:p>
    <w:p w:rsidR="00C7749B" w:rsidRDefault="00354FC8">
      <w:pPr>
        <w:numPr>
          <w:ilvl w:val="1"/>
          <w:numId w:val="8"/>
        </w:numPr>
        <w:spacing w:after="285"/>
        <w:ind w:right="37" w:hanging="360"/>
      </w:pPr>
      <w:r>
        <w:t xml:space="preserve">Personelin kendisinde belirtiler veya hastalık görüldüğünde yapılacaklar </w:t>
      </w:r>
    </w:p>
    <w:p w:rsidR="00C7749B" w:rsidRDefault="00354FC8">
      <w:pPr>
        <w:numPr>
          <w:ilvl w:val="1"/>
          <w:numId w:val="8"/>
        </w:numPr>
        <w:ind w:right="37" w:hanging="360"/>
      </w:pPr>
      <w:r>
        <w:t xml:space="preserve">İzolasyon kuralları ve hastalığın yayılmaması için yapacakları/yapılacaklar </w:t>
      </w:r>
    </w:p>
    <w:p w:rsidR="00C7749B" w:rsidRDefault="00354FC8">
      <w:pPr>
        <w:numPr>
          <w:ilvl w:val="0"/>
          <w:numId w:val="8"/>
        </w:numPr>
        <w:ind w:right="37" w:firstLine="360"/>
      </w:pPr>
      <w:r>
        <w:t xml:space="preserve">Kişisel Hijyen </w:t>
      </w:r>
    </w:p>
    <w:p w:rsidR="00C7749B" w:rsidRDefault="00354FC8">
      <w:pPr>
        <w:numPr>
          <w:ilvl w:val="0"/>
          <w:numId w:val="8"/>
        </w:numPr>
        <w:ind w:right="37" w:firstLine="360"/>
      </w:pPr>
      <w:r>
        <w:t xml:space="preserve">El Hijyeni </w:t>
      </w:r>
    </w:p>
    <w:p w:rsidR="00C7749B" w:rsidRDefault="00354FC8">
      <w:pPr>
        <w:numPr>
          <w:ilvl w:val="0"/>
          <w:numId w:val="8"/>
        </w:numPr>
        <w:spacing w:after="286"/>
        <w:ind w:right="37" w:firstLine="360"/>
      </w:pPr>
      <w:proofErr w:type="spellStart"/>
      <w:r>
        <w:t>KKD’nin</w:t>
      </w:r>
      <w:proofErr w:type="spellEnd"/>
      <w:r>
        <w:t xml:space="preserve"> kullanılması; </w:t>
      </w:r>
    </w:p>
    <w:p w:rsidR="00C7749B" w:rsidRDefault="00354FC8">
      <w:pPr>
        <w:numPr>
          <w:ilvl w:val="1"/>
          <w:numId w:val="8"/>
        </w:numPr>
        <w:spacing w:after="284"/>
        <w:ind w:right="37" w:hanging="360"/>
      </w:pPr>
      <w:proofErr w:type="gramStart"/>
      <w:r>
        <w:t>ne</w:t>
      </w:r>
      <w:proofErr w:type="gramEnd"/>
      <w:r>
        <w:t xml:space="preserve"> zaman kullanılacağı, </w:t>
      </w:r>
    </w:p>
    <w:p w:rsidR="00C7749B" w:rsidRDefault="00354FC8">
      <w:pPr>
        <w:numPr>
          <w:ilvl w:val="1"/>
          <w:numId w:val="8"/>
        </w:numPr>
        <w:spacing w:after="287"/>
        <w:ind w:right="37" w:hanging="360"/>
      </w:pPr>
      <w:proofErr w:type="gramStart"/>
      <w:r>
        <w:t>ne</w:t>
      </w:r>
      <w:proofErr w:type="gramEnd"/>
      <w:r>
        <w:t xml:space="preserve"> kadar gerekli olduğu, </w:t>
      </w:r>
    </w:p>
    <w:p w:rsidR="00C7749B" w:rsidRDefault="00354FC8">
      <w:pPr>
        <w:numPr>
          <w:ilvl w:val="1"/>
          <w:numId w:val="8"/>
        </w:numPr>
        <w:spacing w:after="285"/>
        <w:ind w:right="37" w:hanging="360"/>
      </w:pPr>
      <w:proofErr w:type="gramStart"/>
      <w:r>
        <w:t>nasıl</w:t>
      </w:r>
      <w:proofErr w:type="gramEnd"/>
      <w:r>
        <w:t xml:space="preserve"> düzgün bir şekilde takılacağı, </w:t>
      </w:r>
    </w:p>
    <w:p w:rsidR="00C7749B" w:rsidRDefault="00354FC8">
      <w:pPr>
        <w:numPr>
          <w:ilvl w:val="1"/>
          <w:numId w:val="8"/>
        </w:numPr>
        <w:spacing w:after="283"/>
        <w:ind w:right="37" w:hanging="360"/>
      </w:pPr>
      <w:proofErr w:type="gramStart"/>
      <w:r>
        <w:t>nasıl</w:t>
      </w:r>
      <w:proofErr w:type="gramEnd"/>
      <w:r>
        <w:t xml:space="preserve"> kullanılacağı, </w:t>
      </w:r>
    </w:p>
    <w:p w:rsidR="00C7749B" w:rsidRDefault="00354FC8">
      <w:pPr>
        <w:numPr>
          <w:ilvl w:val="1"/>
          <w:numId w:val="8"/>
        </w:numPr>
        <w:spacing w:after="288"/>
        <w:ind w:right="37" w:hanging="360"/>
      </w:pPr>
      <w:proofErr w:type="gramStart"/>
      <w:r>
        <w:t>nasıl</w:t>
      </w:r>
      <w:proofErr w:type="gramEnd"/>
      <w:r>
        <w:t xml:space="preserve"> çıkartılacağı, </w:t>
      </w:r>
    </w:p>
    <w:p w:rsidR="00C7749B" w:rsidRDefault="00354FC8">
      <w:pPr>
        <w:numPr>
          <w:ilvl w:val="1"/>
          <w:numId w:val="8"/>
        </w:numPr>
        <w:ind w:right="37" w:hanging="360"/>
      </w:pPr>
      <w:proofErr w:type="gramStart"/>
      <w:r>
        <w:t>nasıl</w:t>
      </w:r>
      <w:proofErr w:type="gramEnd"/>
      <w:r>
        <w:t xml:space="preserve"> düzgün bir şekilde imha edileceğini içermelidir. </w:t>
      </w:r>
    </w:p>
    <w:p w:rsidR="00C7749B" w:rsidRDefault="00354FC8">
      <w:pPr>
        <w:ind w:left="389" w:right="37"/>
      </w:pPr>
      <w:r>
        <w:t xml:space="preserve">Temizlik personeli eğitimlerinde ayrıca; </w:t>
      </w:r>
    </w:p>
    <w:p w:rsidR="00C7749B" w:rsidRDefault="00354FC8">
      <w:pPr>
        <w:numPr>
          <w:ilvl w:val="0"/>
          <w:numId w:val="8"/>
        </w:numPr>
        <w:spacing w:after="217" w:line="259" w:lineRule="auto"/>
        <w:ind w:right="37" w:firstLine="360"/>
      </w:pPr>
      <w:r>
        <w:t xml:space="preserve">Temizlik yapılmadan önce, yapılırken ve yapıldıktan sonra dikkat edilmesi gereken hususlar, </w:t>
      </w:r>
    </w:p>
    <w:p w:rsidR="00C7749B" w:rsidRDefault="00354FC8">
      <w:pPr>
        <w:numPr>
          <w:ilvl w:val="0"/>
          <w:numId w:val="8"/>
        </w:numPr>
        <w:spacing w:after="0"/>
        <w:ind w:right="37" w:firstLine="360"/>
      </w:pPr>
      <w:r>
        <w:t xml:space="preserve">İşyerinde kullanılan temizlik kimyasallarının tehlikelerini, atıkların toplanması ve imhasını içermelidir. </w:t>
      </w:r>
    </w:p>
    <w:p w:rsidR="00C7749B" w:rsidRDefault="00354FC8">
      <w:pPr>
        <w:spacing w:after="172"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7935" name="Group 17935"/>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633" name="Shape 21633"/>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7935" style="width:418.3pt;height:0.719971pt;mso-position-horizontal-relative:char;mso-position-vertical-relative:line" coordsize="53124,91">
                <v:shape id="Shape 21634"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pPr>
        <w:pStyle w:val="Balk2"/>
        <w:spacing w:after="0" w:line="259" w:lineRule="auto"/>
        <w:ind w:right="58"/>
        <w:jc w:val="center"/>
      </w:pPr>
      <w:r>
        <w:t xml:space="preserve">ATIK YÖNETİMİ </w:t>
      </w:r>
    </w:p>
    <w:p w:rsidR="00C7749B" w:rsidRDefault="00354FC8">
      <w:pPr>
        <w:spacing w:after="285"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7936" name="Group 17936"/>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635" name="Shape 21635"/>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7936" style="width:418.3pt;height:0.719971pt;mso-position-horizontal-relative:char;mso-position-vertical-relative:line" coordsize="53124,91">
                <v:shape id="Shape 21636"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pPr>
        <w:spacing w:after="0"/>
        <w:ind w:left="19" w:right="37" w:firstLine="360"/>
      </w:pPr>
      <w:r>
        <w:t xml:space="preserve">Atıkların bertaraf edilmesi için yetkili kurumların ve yerel otoritelerin talimatlarına uyulmalıdır. </w:t>
      </w:r>
      <w:proofErr w:type="spellStart"/>
      <w:proofErr w:type="gramStart"/>
      <w:r>
        <w:t>Enfektif</w:t>
      </w:r>
      <w:proofErr w:type="spellEnd"/>
      <w:r>
        <w:t xml:space="preserve"> atıklar tanımlanmalı, atık toplama istasyonu, yerel mevzuat gereksinimlerini karşılayacak şekilde diğer alanlar ve çevreden ayrılmalı, sıvı ve katı atık toplama istasyonu, atıkların her tasfiyesinden/uzaklaştırılmasından sonra temizlenmeli, araç, taşıyıcı ve konteynerler bakımlı, temiz ve ilgili şartlarda verilen gerekliliklerle uygun durumda tutulmalı, kullanımda olan çöp kutuları </w:t>
      </w:r>
      <w:r>
        <w:lastRenderedPageBreak/>
        <w:t xml:space="preserve">tercihen elle temas etmeden açılabilir-kapanabilir (pedallı, sensörlü vb.) olmalıdır. </w:t>
      </w:r>
      <w:proofErr w:type="gramEnd"/>
      <w:r>
        <w:t xml:space="preserve">Tıbbi atıkların değerlendirilmesinde ilgili yönetmelikler çerçevesinde hareket edilmelidir. </w:t>
      </w:r>
    </w:p>
    <w:p w:rsidR="00C7749B" w:rsidRDefault="00354FC8">
      <w:pPr>
        <w:spacing w:after="291" w:line="259" w:lineRule="auto"/>
        <w:ind w:left="-9" w:right="0" w:firstLine="0"/>
        <w:jc w:val="left"/>
      </w:pPr>
      <w:r>
        <w:rPr>
          <w:rFonts w:ascii="Calibri" w:eastAsia="Calibri" w:hAnsi="Calibri" w:cs="Calibri"/>
          <w:noProof/>
        </w:rPr>
        <mc:AlternateContent>
          <mc:Choice Requires="wpg">
            <w:drawing>
              <wp:inline distT="0" distB="0" distL="0" distR="0">
                <wp:extent cx="5312410" cy="3088998"/>
                <wp:effectExtent l="0" t="0" r="0" b="0"/>
                <wp:docPr id="17934" name="Group 17934"/>
                <wp:cNvGraphicFramePr/>
                <a:graphic xmlns:a="http://schemas.openxmlformats.org/drawingml/2006/main">
                  <a:graphicData uri="http://schemas.microsoft.com/office/word/2010/wordprocessingGroup">
                    <wpg:wgp>
                      <wpg:cNvGrpSpPr/>
                      <wpg:grpSpPr>
                        <a:xfrm>
                          <a:off x="0" y="0"/>
                          <a:ext cx="5312410" cy="3088998"/>
                          <a:chOff x="0" y="0"/>
                          <a:chExt cx="5312410" cy="3088998"/>
                        </a:xfrm>
                      </wpg:grpSpPr>
                      <pic:pic xmlns:pic="http://schemas.openxmlformats.org/drawingml/2006/picture">
                        <pic:nvPicPr>
                          <pic:cNvPr id="1390" name="Picture 1390"/>
                          <pic:cNvPicPr/>
                        </pic:nvPicPr>
                        <pic:blipFill>
                          <a:blip r:embed="rId13"/>
                          <a:stretch>
                            <a:fillRect/>
                          </a:stretch>
                        </pic:blipFill>
                        <pic:spPr>
                          <a:xfrm>
                            <a:off x="485851" y="0"/>
                            <a:ext cx="4488180" cy="2638044"/>
                          </a:xfrm>
                          <a:prstGeom prst="rect">
                            <a:avLst/>
                          </a:prstGeom>
                        </pic:spPr>
                      </pic:pic>
                      <wps:wsp>
                        <wps:cNvPr id="1417" name="Rectangle 1417"/>
                        <wps:cNvSpPr/>
                        <wps:spPr>
                          <a:xfrm>
                            <a:off x="246837" y="75082"/>
                            <a:ext cx="46619" cy="170997"/>
                          </a:xfrm>
                          <a:prstGeom prst="rect">
                            <a:avLst/>
                          </a:prstGeom>
                          <a:ln>
                            <a:noFill/>
                          </a:ln>
                        </wps:spPr>
                        <wps:txbx>
                          <w:txbxContent>
                            <w:p w:rsidR="00C7749B" w:rsidRDefault="00354FC8">
                              <w:pPr>
                                <w:spacing w:after="160" w:line="259" w:lineRule="auto"/>
                                <w:ind w:left="0" w:right="0" w:firstLine="0"/>
                                <w:jc w:val="left"/>
                              </w:pPr>
                              <w:r>
                                <w:t xml:space="preserve"> </w:t>
                              </w:r>
                            </w:p>
                          </w:txbxContent>
                        </wps:txbx>
                        <wps:bodyPr horzOverflow="overflow" vert="horz" lIns="0" tIns="0" rIns="0" bIns="0" rtlCol="0">
                          <a:noAutofit/>
                        </wps:bodyPr>
                      </wps:wsp>
                      <wps:wsp>
                        <wps:cNvPr id="1418" name="Rectangle 1418"/>
                        <wps:cNvSpPr/>
                        <wps:spPr>
                          <a:xfrm>
                            <a:off x="246837" y="384454"/>
                            <a:ext cx="46619" cy="170997"/>
                          </a:xfrm>
                          <a:prstGeom prst="rect">
                            <a:avLst/>
                          </a:prstGeom>
                          <a:ln>
                            <a:noFill/>
                          </a:ln>
                        </wps:spPr>
                        <wps:txbx>
                          <w:txbxContent>
                            <w:p w:rsidR="00C7749B" w:rsidRDefault="00354FC8">
                              <w:pPr>
                                <w:spacing w:after="160" w:line="259" w:lineRule="auto"/>
                                <w:ind w:left="0" w:right="0" w:firstLine="0"/>
                                <w:jc w:val="left"/>
                              </w:pPr>
                              <w:r>
                                <w:t xml:space="preserve"> </w:t>
                              </w:r>
                            </w:p>
                          </w:txbxContent>
                        </wps:txbx>
                        <wps:bodyPr horzOverflow="overflow" vert="horz" lIns="0" tIns="0" rIns="0" bIns="0" rtlCol="0">
                          <a:noAutofit/>
                        </wps:bodyPr>
                      </wps:wsp>
                      <wps:wsp>
                        <wps:cNvPr id="1419" name="Rectangle 1419"/>
                        <wps:cNvSpPr/>
                        <wps:spPr>
                          <a:xfrm>
                            <a:off x="246837" y="695350"/>
                            <a:ext cx="46619" cy="170997"/>
                          </a:xfrm>
                          <a:prstGeom prst="rect">
                            <a:avLst/>
                          </a:prstGeom>
                          <a:ln>
                            <a:noFill/>
                          </a:ln>
                        </wps:spPr>
                        <wps:txbx>
                          <w:txbxContent>
                            <w:p w:rsidR="00C7749B" w:rsidRDefault="00354FC8">
                              <w:pPr>
                                <w:spacing w:after="160" w:line="259" w:lineRule="auto"/>
                                <w:ind w:left="0" w:right="0" w:firstLine="0"/>
                                <w:jc w:val="left"/>
                              </w:pPr>
                              <w:r>
                                <w:t xml:space="preserve"> </w:t>
                              </w:r>
                            </w:p>
                          </w:txbxContent>
                        </wps:txbx>
                        <wps:bodyPr horzOverflow="overflow" vert="horz" lIns="0" tIns="0" rIns="0" bIns="0" rtlCol="0">
                          <a:noAutofit/>
                        </wps:bodyPr>
                      </wps:wsp>
                      <wps:wsp>
                        <wps:cNvPr id="1420" name="Rectangle 1420"/>
                        <wps:cNvSpPr/>
                        <wps:spPr>
                          <a:xfrm>
                            <a:off x="246837" y="1004722"/>
                            <a:ext cx="46619" cy="170998"/>
                          </a:xfrm>
                          <a:prstGeom prst="rect">
                            <a:avLst/>
                          </a:prstGeom>
                          <a:ln>
                            <a:noFill/>
                          </a:ln>
                        </wps:spPr>
                        <wps:txbx>
                          <w:txbxContent>
                            <w:p w:rsidR="00C7749B" w:rsidRDefault="00354FC8">
                              <w:pPr>
                                <w:spacing w:after="160" w:line="259" w:lineRule="auto"/>
                                <w:ind w:left="0" w:right="0" w:firstLine="0"/>
                                <w:jc w:val="left"/>
                              </w:pPr>
                              <w:r>
                                <w:t xml:space="preserve"> </w:t>
                              </w:r>
                            </w:p>
                          </w:txbxContent>
                        </wps:txbx>
                        <wps:bodyPr horzOverflow="overflow" vert="horz" lIns="0" tIns="0" rIns="0" bIns="0" rtlCol="0">
                          <a:noAutofit/>
                        </wps:bodyPr>
                      </wps:wsp>
                      <wps:wsp>
                        <wps:cNvPr id="1421" name="Rectangle 1421"/>
                        <wps:cNvSpPr/>
                        <wps:spPr>
                          <a:xfrm>
                            <a:off x="704037" y="1314094"/>
                            <a:ext cx="46619" cy="170998"/>
                          </a:xfrm>
                          <a:prstGeom prst="rect">
                            <a:avLst/>
                          </a:prstGeom>
                          <a:ln>
                            <a:noFill/>
                          </a:ln>
                        </wps:spPr>
                        <wps:txbx>
                          <w:txbxContent>
                            <w:p w:rsidR="00C7749B" w:rsidRDefault="00354FC8">
                              <w:pPr>
                                <w:spacing w:after="160" w:line="259" w:lineRule="auto"/>
                                <w:ind w:left="0" w:right="0" w:firstLine="0"/>
                                <w:jc w:val="left"/>
                              </w:pPr>
                              <w:r>
                                <w:t xml:space="preserve"> </w:t>
                              </w:r>
                            </w:p>
                          </w:txbxContent>
                        </wps:txbx>
                        <wps:bodyPr horzOverflow="overflow" vert="horz" lIns="0" tIns="0" rIns="0" bIns="0" rtlCol="0">
                          <a:noAutofit/>
                        </wps:bodyPr>
                      </wps:wsp>
                      <wps:wsp>
                        <wps:cNvPr id="1422" name="Rectangle 1422"/>
                        <wps:cNvSpPr/>
                        <wps:spPr>
                          <a:xfrm>
                            <a:off x="246837" y="1623720"/>
                            <a:ext cx="46619" cy="170998"/>
                          </a:xfrm>
                          <a:prstGeom prst="rect">
                            <a:avLst/>
                          </a:prstGeom>
                          <a:ln>
                            <a:noFill/>
                          </a:ln>
                        </wps:spPr>
                        <wps:txbx>
                          <w:txbxContent>
                            <w:p w:rsidR="00C7749B" w:rsidRDefault="00354FC8">
                              <w:pPr>
                                <w:spacing w:after="160" w:line="259" w:lineRule="auto"/>
                                <w:ind w:left="0" w:right="0" w:firstLine="0"/>
                                <w:jc w:val="left"/>
                              </w:pPr>
                              <w:r>
                                <w:t xml:space="preserve"> </w:t>
                              </w:r>
                            </w:p>
                          </w:txbxContent>
                        </wps:txbx>
                        <wps:bodyPr horzOverflow="overflow" vert="horz" lIns="0" tIns="0" rIns="0" bIns="0" rtlCol="0">
                          <a:noAutofit/>
                        </wps:bodyPr>
                      </wps:wsp>
                      <wps:wsp>
                        <wps:cNvPr id="1423" name="Rectangle 1423"/>
                        <wps:cNvSpPr/>
                        <wps:spPr>
                          <a:xfrm>
                            <a:off x="704037" y="1933092"/>
                            <a:ext cx="46619" cy="170998"/>
                          </a:xfrm>
                          <a:prstGeom prst="rect">
                            <a:avLst/>
                          </a:prstGeom>
                          <a:ln>
                            <a:noFill/>
                          </a:ln>
                        </wps:spPr>
                        <wps:txbx>
                          <w:txbxContent>
                            <w:p w:rsidR="00C7749B" w:rsidRDefault="00354FC8">
                              <w:pPr>
                                <w:spacing w:after="160" w:line="259" w:lineRule="auto"/>
                                <w:ind w:left="0" w:right="0" w:firstLine="0"/>
                                <w:jc w:val="left"/>
                              </w:pPr>
                              <w:r>
                                <w:t xml:space="preserve"> </w:t>
                              </w:r>
                            </w:p>
                          </w:txbxContent>
                        </wps:txbx>
                        <wps:bodyPr horzOverflow="overflow" vert="horz" lIns="0" tIns="0" rIns="0" bIns="0" rtlCol="0">
                          <a:noAutofit/>
                        </wps:bodyPr>
                      </wps:wsp>
                      <wps:wsp>
                        <wps:cNvPr id="1424" name="Rectangle 1424"/>
                        <wps:cNvSpPr/>
                        <wps:spPr>
                          <a:xfrm>
                            <a:off x="704037" y="2242464"/>
                            <a:ext cx="46619" cy="170998"/>
                          </a:xfrm>
                          <a:prstGeom prst="rect">
                            <a:avLst/>
                          </a:prstGeom>
                          <a:ln>
                            <a:noFill/>
                          </a:ln>
                        </wps:spPr>
                        <wps:txbx>
                          <w:txbxContent>
                            <w:p w:rsidR="00C7749B" w:rsidRDefault="00354FC8">
                              <w:pPr>
                                <w:spacing w:after="160" w:line="259" w:lineRule="auto"/>
                                <w:ind w:left="0" w:right="0" w:firstLine="0"/>
                                <w:jc w:val="left"/>
                              </w:pPr>
                              <w:r>
                                <w:t xml:space="preserve"> </w:t>
                              </w:r>
                            </w:p>
                          </w:txbxContent>
                        </wps:txbx>
                        <wps:bodyPr horzOverflow="overflow" vert="horz" lIns="0" tIns="0" rIns="0" bIns="0" rtlCol="0">
                          <a:noAutofit/>
                        </wps:bodyPr>
                      </wps:wsp>
                      <wps:wsp>
                        <wps:cNvPr id="1425" name="Rectangle 1425"/>
                        <wps:cNvSpPr/>
                        <wps:spPr>
                          <a:xfrm>
                            <a:off x="246837" y="2551836"/>
                            <a:ext cx="46619" cy="170998"/>
                          </a:xfrm>
                          <a:prstGeom prst="rect">
                            <a:avLst/>
                          </a:prstGeom>
                          <a:ln>
                            <a:noFill/>
                          </a:ln>
                        </wps:spPr>
                        <wps:txbx>
                          <w:txbxContent>
                            <w:p w:rsidR="00C7749B" w:rsidRDefault="00354FC8">
                              <w:pPr>
                                <w:spacing w:after="160" w:line="259" w:lineRule="auto"/>
                                <w:ind w:left="0" w:right="0" w:firstLine="0"/>
                                <w:jc w:val="left"/>
                              </w:pPr>
                              <w:r>
                                <w:t xml:space="preserve"> </w:t>
                              </w:r>
                            </w:p>
                          </w:txbxContent>
                        </wps:txbx>
                        <wps:bodyPr horzOverflow="overflow" vert="horz" lIns="0" tIns="0" rIns="0" bIns="0" rtlCol="0">
                          <a:noAutofit/>
                        </wps:bodyPr>
                      </wps:wsp>
                      <wps:wsp>
                        <wps:cNvPr id="1426" name="Rectangle 1426"/>
                        <wps:cNvSpPr/>
                        <wps:spPr>
                          <a:xfrm>
                            <a:off x="1871802" y="2949248"/>
                            <a:ext cx="2064013" cy="185867"/>
                          </a:xfrm>
                          <a:prstGeom prst="rect">
                            <a:avLst/>
                          </a:prstGeom>
                          <a:ln>
                            <a:noFill/>
                          </a:ln>
                        </wps:spPr>
                        <wps:txbx>
                          <w:txbxContent>
                            <w:p w:rsidR="00C7749B" w:rsidRDefault="00354FC8">
                              <w:pPr>
                                <w:spacing w:after="160" w:line="259" w:lineRule="auto"/>
                                <w:ind w:left="0" w:right="0" w:firstLine="0"/>
                                <w:jc w:val="left"/>
                              </w:pPr>
                              <w:r>
                                <w:rPr>
                                  <w:b/>
                                  <w:color w:val="FF0000"/>
                                  <w:sz w:val="24"/>
                                </w:rPr>
                                <w:t>SOSYAL VE ORTAK</w:t>
                              </w:r>
                            </w:p>
                          </w:txbxContent>
                        </wps:txbx>
                        <wps:bodyPr horzOverflow="overflow" vert="horz" lIns="0" tIns="0" rIns="0" bIns="0" rtlCol="0">
                          <a:noAutofit/>
                        </wps:bodyPr>
                      </wps:wsp>
                      <wps:wsp>
                        <wps:cNvPr id="1427" name="Rectangle 1427"/>
                        <wps:cNvSpPr/>
                        <wps:spPr>
                          <a:xfrm>
                            <a:off x="3438728" y="2949248"/>
                            <a:ext cx="50673" cy="185867"/>
                          </a:xfrm>
                          <a:prstGeom prst="rect">
                            <a:avLst/>
                          </a:prstGeom>
                          <a:ln>
                            <a:noFill/>
                          </a:ln>
                        </wps:spPr>
                        <wps:txbx>
                          <w:txbxContent>
                            <w:p w:rsidR="00C7749B" w:rsidRDefault="00354FC8">
                              <w:pPr>
                                <w:spacing w:after="160" w:line="259" w:lineRule="auto"/>
                                <w:ind w:left="0" w:right="0" w:firstLine="0"/>
                                <w:jc w:val="left"/>
                              </w:pPr>
                              <w:r>
                                <w:rPr>
                                  <w:b/>
                                  <w:color w:val="FF0000"/>
                                  <w:sz w:val="24"/>
                                </w:rPr>
                                <w:t xml:space="preserve"> </w:t>
                              </w:r>
                            </w:p>
                          </w:txbxContent>
                        </wps:txbx>
                        <wps:bodyPr horzOverflow="overflow" vert="horz" lIns="0" tIns="0" rIns="0" bIns="0" rtlCol="0">
                          <a:noAutofit/>
                        </wps:bodyPr>
                      </wps:wsp>
                      <wps:wsp>
                        <wps:cNvPr id="21637" name="Shape 21637"/>
                        <wps:cNvSpPr/>
                        <wps:spPr>
                          <a:xfrm>
                            <a:off x="0" y="2832481"/>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7934" style="width:418.3pt;height:243.228pt;mso-position-horizontal-relative:char;mso-position-vertical-relative:line" coordsize="53124,30889">
                <v:shape id="Picture 1390" style="position:absolute;width:44881;height:26380;left:4858;top:0;" filled="f">
                  <v:imagedata r:id="rId14"/>
                </v:shape>
                <v:rect id="Rectangle 1417" style="position:absolute;width:466;height:1709;left:2468;top:750;" filled="f" stroked="f">
                  <v:textbox inset="0,0,0,0">
                    <w:txbxContent>
                      <w:p>
                        <w:pPr>
                          <w:spacing w:before="0" w:after="160" w:line="259" w:lineRule="auto"/>
                          <w:ind w:left="0" w:right="0" w:firstLine="0"/>
                          <w:jc w:val="left"/>
                        </w:pPr>
                        <w:r>
                          <w:rPr/>
                          <w:t xml:space="preserve"> </w:t>
                        </w:r>
                      </w:p>
                    </w:txbxContent>
                  </v:textbox>
                </v:rect>
                <v:rect id="Rectangle 1418" style="position:absolute;width:466;height:1709;left:2468;top:3844;" filled="f" stroked="f">
                  <v:textbox inset="0,0,0,0">
                    <w:txbxContent>
                      <w:p>
                        <w:pPr>
                          <w:spacing w:before="0" w:after="160" w:line="259" w:lineRule="auto"/>
                          <w:ind w:left="0" w:right="0" w:firstLine="0"/>
                          <w:jc w:val="left"/>
                        </w:pPr>
                        <w:r>
                          <w:rPr/>
                          <w:t xml:space="preserve"> </w:t>
                        </w:r>
                      </w:p>
                    </w:txbxContent>
                  </v:textbox>
                </v:rect>
                <v:rect id="Rectangle 1419" style="position:absolute;width:466;height:1709;left:2468;top:6953;" filled="f" stroked="f">
                  <v:textbox inset="0,0,0,0">
                    <w:txbxContent>
                      <w:p>
                        <w:pPr>
                          <w:spacing w:before="0" w:after="160" w:line="259" w:lineRule="auto"/>
                          <w:ind w:left="0" w:right="0" w:firstLine="0"/>
                          <w:jc w:val="left"/>
                        </w:pPr>
                        <w:r>
                          <w:rPr/>
                          <w:t xml:space="preserve"> </w:t>
                        </w:r>
                      </w:p>
                    </w:txbxContent>
                  </v:textbox>
                </v:rect>
                <v:rect id="Rectangle 1420" style="position:absolute;width:466;height:1709;left:2468;top:10047;" filled="f" stroked="f">
                  <v:textbox inset="0,0,0,0">
                    <w:txbxContent>
                      <w:p>
                        <w:pPr>
                          <w:spacing w:before="0" w:after="160" w:line="259" w:lineRule="auto"/>
                          <w:ind w:left="0" w:right="0" w:firstLine="0"/>
                          <w:jc w:val="left"/>
                        </w:pPr>
                        <w:r>
                          <w:rPr/>
                          <w:t xml:space="preserve"> </w:t>
                        </w:r>
                      </w:p>
                    </w:txbxContent>
                  </v:textbox>
                </v:rect>
                <v:rect id="Rectangle 1421" style="position:absolute;width:466;height:1709;left:7040;top:13140;" filled="f" stroked="f">
                  <v:textbox inset="0,0,0,0">
                    <w:txbxContent>
                      <w:p>
                        <w:pPr>
                          <w:spacing w:before="0" w:after="160" w:line="259" w:lineRule="auto"/>
                          <w:ind w:left="0" w:right="0" w:firstLine="0"/>
                          <w:jc w:val="left"/>
                        </w:pPr>
                        <w:r>
                          <w:rPr/>
                          <w:t xml:space="preserve"> </w:t>
                        </w:r>
                      </w:p>
                    </w:txbxContent>
                  </v:textbox>
                </v:rect>
                <v:rect id="Rectangle 1422" style="position:absolute;width:466;height:1709;left:2468;top:16237;" filled="f" stroked="f">
                  <v:textbox inset="0,0,0,0">
                    <w:txbxContent>
                      <w:p>
                        <w:pPr>
                          <w:spacing w:before="0" w:after="160" w:line="259" w:lineRule="auto"/>
                          <w:ind w:left="0" w:right="0" w:firstLine="0"/>
                          <w:jc w:val="left"/>
                        </w:pPr>
                        <w:r>
                          <w:rPr/>
                          <w:t xml:space="preserve"> </w:t>
                        </w:r>
                      </w:p>
                    </w:txbxContent>
                  </v:textbox>
                </v:rect>
                <v:rect id="Rectangle 1423" style="position:absolute;width:466;height:1709;left:7040;top:19330;" filled="f" stroked="f">
                  <v:textbox inset="0,0,0,0">
                    <w:txbxContent>
                      <w:p>
                        <w:pPr>
                          <w:spacing w:before="0" w:after="160" w:line="259" w:lineRule="auto"/>
                          <w:ind w:left="0" w:right="0" w:firstLine="0"/>
                          <w:jc w:val="left"/>
                        </w:pPr>
                        <w:r>
                          <w:rPr/>
                          <w:t xml:space="preserve"> </w:t>
                        </w:r>
                      </w:p>
                    </w:txbxContent>
                  </v:textbox>
                </v:rect>
                <v:rect id="Rectangle 1424" style="position:absolute;width:466;height:1709;left:7040;top:22424;" filled="f" stroked="f">
                  <v:textbox inset="0,0,0,0">
                    <w:txbxContent>
                      <w:p>
                        <w:pPr>
                          <w:spacing w:before="0" w:after="160" w:line="259" w:lineRule="auto"/>
                          <w:ind w:left="0" w:right="0" w:firstLine="0"/>
                          <w:jc w:val="left"/>
                        </w:pPr>
                        <w:r>
                          <w:rPr/>
                          <w:t xml:space="preserve"> </w:t>
                        </w:r>
                      </w:p>
                    </w:txbxContent>
                  </v:textbox>
                </v:rect>
                <v:rect id="Rectangle 1425" style="position:absolute;width:466;height:1709;left:2468;top:25518;" filled="f" stroked="f">
                  <v:textbox inset="0,0,0,0">
                    <w:txbxContent>
                      <w:p>
                        <w:pPr>
                          <w:spacing w:before="0" w:after="160" w:line="259" w:lineRule="auto"/>
                          <w:ind w:left="0" w:right="0" w:firstLine="0"/>
                          <w:jc w:val="left"/>
                        </w:pPr>
                        <w:r>
                          <w:rPr/>
                          <w:t xml:space="preserve"> </w:t>
                        </w:r>
                      </w:p>
                    </w:txbxContent>
                  </v:textbox>
                </v:rect>
                <v:rect id="Rectangle 1426" style="position:absolute;width:20640;height:1858;left:18718;top:29492;" filled="f" stroked="f">
                  <v:textbox inset="0,0,0,0">
                    <w:txbxContent>
                      <w:p>
                        <w:pPr>
                          <w:spacing w:before="0" w:after="160" w:line="259" w:lineRule="auto"/>
                          <w:ind w:left="0" w:right="0" w:firstLine="0"/>
                          <w:jc w:val="left"/>
                        </w:pPr>
                        <w:r>
                          <w:rPr>
                            <w:rFonts w:cs="Garamond" w:hAnsi="Garamond" w:eastAsia="Garamond" w:ascii="Garamond"/>
                            <w:b w:val="1"/>
                            <w:color w:val="ff0000"/>
                            <w:sz w:val="24"/>
                          </w:rPr>
                          <w:t xml:space="preserve">SOSYAL VE ORTAK</w:t>
                        </w:r>
                      </w:p>
                    </w:txbxContent>
                  </v:textbox>
                </v:rect>
                <v:rect id="Rectangle 1427" style="position:absolute;width:506;height:1858;left:34387;top:29492;" filled="f" stroked="f">
                  <v:textbox inset="0,0,0,0">
                    <w:txbxContent>
                      <w:p>
                        <w:pPr>
                          <w:spacing w:before="0" w:after="160" w:line="259" w:lineRule="auto"/>
                          <w:ind w:left="0" w:right="0" w:firstLine="0"/>
                          <w:jc w:val="left"/>
                        </w:pPr>
                        <w:r>
                          <w:rPr>
                            <w:rFonts w:cs="Garamond" w:hAnsi="Garamond" w:eastAsia="Garamond" w:ascii="Garamond"/>
                            <w:b w:val="1"/>
                            <w:color w:val="ff0000"/>
                            <w:sz w:val="24"/>
                          </w:rPr>
                          <w:t xml:space="preserve"> </w:t>
                        </w:r>
                      </w:p>
                    </w:txbxContent>
                  </v:textbox>
                </v:rect>
                <v:shape id="Shape 21638" style="position:absolute;width:53124;height:91;left:0;top:28324;" coordsize="5312410,9144" path="m0,0l5312410,0l5312410,9144l0,9144l0,0">
                  <v:stroke weight="0pt" endcap="flat" joinstyle="miter" miterlimit="10" on="false" color="#000000" opacity="0"/>
                  <v:fill on="true" color="#808080"/>
                </v:shape>
              </v:group>
            </w:pict>
          </mc:Fallback>
        </mc:AlternateContent>
      </w:r>
    </w:p>
    <w:p w:rsidR="00C7749B" w:rsidRDefault="00354FC8">
      <w:pPr>
        <w:pStyle w:val="Balk2"/>
        <w:spacing w:after="0" w:line="259" w:lineRule="auto"/>
        <w:ind w:right="54"/>
        <w:jc w:val="center"/>
      </w:pPr>
      <w:r>
        <w:t xml:space="preserve">KULLANIM ALANLARI </w:t>
      </w:r>
    </w:p>
    <w:p w:rsidR="00C7749B" w:rsidRDefault="00354FC8">
      <w:pPr>
        <w:spacing w:after="285" w:line="259" w:lineRule="auto"/>
        <w:ind w:left="-9" w:right="0" w:firstLine="0"/>
        <w:jc w:val="left"/>
      </w:pPr>
      <w:r>
        <w:rPr>
          <w:rFonts w:ascii="Calibri" w:eastAsia="Calibri" w:hAnsi="Calibri" w:cs="Calibri"/>
          <w:noProof/>
        </w:rPr>
        <mc:AlternateContent>
          <mc:Choice Requires="wpg">
            <w:drawing>
              <wp:inline distT="0" distB="0" distL="0" distR="0">
                <wp:extent cx="5312410" cy="9144"/>
                <wp:effectExtent l="0" t="0" r="0" b="0"/>
                <wp:docPr id="17937" name="Group 17937"/>
                <wp:cNvGraphicFramePr/>
                <a:graphic xmlns:a="http://schemas.openxmlformats.org/drawingml/2006/main">
                  <a:graphicData uri="http://schemas.microsoft.com/office/word/2010/wordprocessingGroup">
                    <wpg:wgp>
                      <wpg:cNvGrpSpPr/>
                      <wpg:grpSpPr>
                        <a:xfrm>
                          <a:off x="0" y="0"/>
                          <a:ext cx="5312410" cy="9144"/>
                          <a:chOff x="0" y="0"/>
                          <a:chExt cx="5312410" cy="9144"/>
                        </a:xfrm>
                      </wpg:grpSpPr>
                      <wps:wsp>
                        <wps:cNvPr id="21639" name="Shape 21639"/>
                        <wps:cNvSpPr/>
                        <wps:spPr>
                          <a:xfrm>
                            <a:off x="0" y="0"/>
                            <a:ext cx="5312410" cy="9144"/>
                          </a:xfrm>
                          <a:custGeom>
                            <a:avLst/>
                            <a:gdLst/>
                            <a:ahLst/>
                            <a:cxnLst/>
                            <a:rect l="0" t="0" r="0" b="0"/>
                            <a:pathLst>
                              <a:path w="5312410" h="9144">
                                <a:moveTo>
                                  <a:pt x="0" y="0"/>
                                </a:moveTo>
                                <a:lnTo>
                                  <a:pt x="5312410" y="0"/>
                                </a:lnTo>
                                <a:lnTo>
                                  <a:pt x="531241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inline>
            </w:drawing>
          </mc:Choice>
          <mc:Fallback xmlns:a="http://schemas.openxmlformats.org/drawingml/2006/main">
            <w:pict>
              <v:group id="Group 17937" style="width:418.3pt;height:0.720032pt;mso-position-horizontal-relative:char;mso-position-vertical-relative:line" coordsize="53124,91">
                <v:shape id="Shape 21640" style="position:absolute;width:53124;height:91;left:0;top:0;" coordsize="5312410,9144" path="m0,0l5312410,0l5312410,9144l0,9144l0,0">
                  <v:stroke weight="0pt" endcap="flat" joinstyle="miter" miterlimit="10" on="false" color="#000000" opacity="0"/>
                  <v:fill on="true" color="#808080"/>
                </v:shape>
              </v:group>
            </w:pict>
          </mc:Fallback>
        </mc:AlternateContent>
      </w:r>
    </w:p>
    <w:p w:rsidR="00C7749B" w:rsidRDefault="00354FC8">
      <w:pPr>
        <w:ind w:left="19" w:right="37" w:firstLine="360"/>
      </w:pPr>
      <w:r>
        <w:t xml:space="preserve">Tüm sosyal ve ortak kullanım alanları temiz ve düzenli tutulmalıdır. Alanlar sık aralıklarla uygun şekilde temizlenmeli ve gerektiğinde </w:t>
      </w:r>
      <w:proofErr w:type="gramStart"/>
      <w:r>
        <w:t>dezenfekte</w:t>
      </w:r>
      <w:proofErr w:type="gramEnd"/>
      <w:r>
        <w:t xml:space="preserve"> edilmelidir. </w:t>
      </w:r>
    </w:p>
    <w:p w:rsidR="00C7749B" w:rsidRDefault="00354FC8">
      <w:pPr>
        <w:ind w:left="19" w:right="37" w:firstLine="360"/>
      </w:pPr>
      <w:r>
        <w:t xml:space="preserve">Hijyen, Enfeksiyon Önleme ve Kontrol İçin Eylem Planına uygun olarak, personel ve öğrenci kişiler tarafından kullanılan umumi tuvaletler ve diğer ilgili alanlar (örneğin yemekhane girişi, üretim alanları, asansör girişleri) </w:t>
      </w:r>
      <w:proofErr w:type="gramStart"/>
      <w:r>
        <w:t>dahil</w:t>
      </w:r>
      <w:proofErr w:type="gramEnd"/>
      <w:r>
        <w:t xml:space="preserve"> olmak üzere farklı alanlarda antiseptik madde </w:t>
      </w:r>
      <w:proofErr w:type="spellStart"/>
      <w:r>
        <w:t>dispenserleri</w:t>
      </w:r>
      <w:proofErr w:type="spellEnd"/>
      <w:r>
        <w:t xml:space="preserve"> bulundurulacaktır. </w:t>
      </w:r>
    </w:p>
    <w:p w:rsidR="00C7749B" w:rsidRDefault="00354FC8">
      <w:pPr>
        <w:ind w:left="19" w:right="37" w:firstLine="360"/>
      </w:pPr>
      <w:r>
        <w:t xml:space="preserve">Sabun, dezenfektan/el antiseptiği sağlayan </w:t>
      </w:r>
      <w:proofErr w:type="spellStart"/>
      <w:r>
        <w:t>dispenserler</w:t>
      </w:r>
      <w:proofErr w:type="spellEnd"/>
      <w:r>
        <w:t>, tek kullanımlık kağıt mendil aparatları ve diğer benzer cihazların eksiksiz ve düzgün çalışmasını sağlamak için rutin kontroller yapılacak ve tuvaletlerde temizlik kontrol listesi asılacak, temizlik personeli her saat başı temizlik kontrolünü sağlayacaktır</w:t>
      </w:r>
      <w:proofErr w:type="gramStart"/>
      <w:r>
        <w:t>..</w:t>
      </w:r>
      <w:proofErr w:type="gramEnd"/>
      <w:r>
        <w:t xml:space="preserve"> Arızalı cihazlar ivedilikle tamir edilmeli veya değiştirilmelidir </w:t>
      </w:r>
    </w:p>
    <w:p w:rsidR="00C7749B" w:rsidRDefault="00354FC8">
      <w:pPr>
        <w:ind w:left="389" w:right="37"/>
      </w:pPr>
      <w:r>
        <w:t xml:space="preserve">Temizlik yapan kişinin bu işleri yaparken eldiven giymesi gerekmektedir </w:t>
      </w:r>
    </w:p>
    <w:p w:rsidR="00C7749B" w:rsidRDefault="00354FC8">
      <w:pPr>
        <w:ind w:left="19" w:right="37" w:firstLine="360"/>
      </w:pPr>
      <w:r>
        <w:t xml:space="preserve">Sık kullanılan ve canlı </w:t>
      </w:r>
      <w:proofErr w:type="spellStart"/>
      <w:r>
        <w:t>influenza</w:t>
      </w:r>
      <w:proofErr w:type="spellEnd"/>
      <w:r>
        <w:t xml:space="preserve"> virüslerinin bulunabileceği yüzeylerin (kapı kolları, bilgisayar klavyesi, cep telefonu ya da kablolu telefon ahizeleri, televizyon uzaktan kumandaları, sandalye, masa ve sıralar vb. yüzeyler) dezenfeksiyonu için Sağlık Bakanlığı tarafından belirlenen oranda sulandırılmış çamaşır suyu yeterlidir. </w:t>
      </w:r>
    </w:p>
    <w:p w:rsidR="00C7749B" w:rsidRDefault="00354FC8">
      <w:pPr>
        <w:ind w:left="389" w:right="37"/>
      </w:pPr>
      <w:r>
        <w:t xml:space="preserve">Temizlik, temiz alandan kirli alana doğru yapılmalıdır. </w:t>
      </w:r>
    </w:p>
    <w:p w:rsidR="00C7749B" w:rsidRDefault="00354FC8">
      <w:pPr>
        <w:pStyle w:val="Balk3"/>
        <w:spacing w:after="179"/>
        <w:ind w:left="14"/>
      </w:pPr>
      <w:r>
        <w:rPr>
          <w:sz w:val="20"/>
        </w:rPr>
        <w:t xml:space="preserve">OKUL GİRİŞİ, GÜVENLİK, DANIŞMA </w:t>
      </w:r>
    </w:p>
    <w:p w:rsidR="00C7749B" w:rsidRDefault="00354FC8">
      <w:pPr>
        <w:ind w:left="19" w:right="37" w:firstLine="360"/>
      </w:pPr>
      <w:r>
        <w:t xml:space="preserve">Ziyaretçi kartları her kullanımdan önce </w:t>
      </w:r>
      <w:proofErr w:type="gramStart"/>
      <w:r>
        <w:t>dezenfekte</w:t>
      </w:r>
      <w:proofErr w:type="gramEnd"/>
      <w:r>
        <w:t xml:space="preserve"> edilmelidir. Güvenlik personeli tarafından ortak kullanılan telsiz/telefon gibi malzemelerin vardiya değişimlerinde, teslim öncesi uygun şekilde </w:t>
      </w:r>
      <w:proofErr w:type="gramStart"/>
      <w:r>
        <w:t>dezenfekte</w:t>
      </w:r>
      <w:proofErr w:type="gramEnd"/>
      <w:r>
        <w:t xml:space="preserve"> edilmesi sağlanmalıdır. Güvenlik/danışma personelleri için gerekli </w:t>
      </w:r>
      <w:proofErr w:type="spellStart"/>
      <w:r>
        <w:t>KKD’ler</w:t>
      </w:r>
      <w:proofErr w:type="spellEnd"/>
      <w:r>
        <w:t xml:space="preserve"> sağlanmalı, kullanılan yüz siperliklerinin temizliği sağlanmalı ve alkol </w:t>
      </w:r>
      <w:proofErr w:type="gramStart"/>
      <w:r>
        <w:t>bazlı</w:t>
      </w:r>
      <w:proofErr w:type="gramEnd"/>
      <w:r>
        <w:t xml:space="preserve"> el antiseptiği bulundurulmalıdır. </w:t>
      </w:r>
    </w:p>
    <w:p w:rsidR="00C7749B" w:rsidRDefault="00354FC8">
      <w:pPr>
        <w:ind w:left="19" w:right="37" w:firstLine="360"/>
      </w:pPr>
      <w:r>
        <w:t xml:space="preserve">Okul girişinde güvenlik görevlisi tarafından ziyaretçilerin temassız ateş ölçerle ateşleri ölçülüp maskeli bir şekilde içeri alınacaktır. İçeri alınan ziyaretçiler ellerini okul girişinde bulunan dezenfektan ile </w:t>
      </w:r>
      <w:proofErr w:type="gramStart"/>
      <w:r>
        <w:t>dezenfekte</w:t>
      </w:r>
      <w:proofErr w:type="gramEnd"/>
      <w:r>
        <w:t xml:space="preserve"> etmeleri sağlanacaktır. </w:t>
      </w:r>
      <w:r>
        <w:rPr>
          <w:b/>
        </w:rPr>
        <w:t>Ziyaretçiler okul içinde bulundukları süre içerisinde maskelerini kesinlikle çıkarmayacaktır.</w:t>
      </w:r>
      <w:r>
        <w:t xml:space="preserve"> </w:t>
      </w:r>
    </w:p>
    <w:p w:rsidR="00C7749B" w:rsidRDefault="00354FC8">
      <w:pPr>
        <w:ind w:left="19" w:right="37" w:firstLine="360"/>
      </w:pPr>
      <w:proofErr w:type="spellStart"/>
      <w:r>
        <w:lastRenderedPageBreak/>
        <w:t>Pandemi</w:t>
      </w:r>
      <w:proofErr w:type="spellEnd"/>
      <w:r>
        <w:t xml:space="preserve"> süresince okula mümkün olduğunca misafir ve veli alınmamaya çalışılacaktır. Özellikle 65 yaş üzeri velileri salgından koruma adına okula alınmamasına gayret gösterilecektir. </w:t>
      </w:r>
    </w:p>
    <w:p w:rsidR="00C7749B" w:rsidRDefault="00354FC8">
      <w:pPr>
        <w:ind w:left="19" w:right="37" w:firstLine="360"/>
      </w:pPr>
      <w:r>
        <w:t xml:space="preserve">Öğrenci ve </w:t>
      </w:r>
      <w:proofErr w:type="gramStart"/>
      <w:r>
        <w:t>personelin  ziyaretçileri</w:t>
      </w:r>
      <w:proofErr w:type="gramEnd"/>
      <w:r>
        <w:t xml:space="preserve">, mümkün olduğunca sınırlandırılmalıdır. Okulun fiziki altyapısına şekilde zemin katta bulanan ziyaretçi alanına alınan ziyaretçilerin okulun başka birimlerine geçmeleri engellenecektir. </w:t>
      </w:r>
    </w:p>
    <w:p w:rsidR="00C7749B" w:rsidRDefault="00354FC8">
      <w:pPr>
        <w:ind w:left="19" w:right="37" w:firstLine="360"/>
      </w:pPr>
      <w:proofErr w:type="gramStart"/>
      <w:r>
        <w:t>okula</w:t>
      </w:r>
      <w:proofErr w:type="gramEnd"/>
      <w:r>
        <w:t xml:space="preserve"> ilk girişte ölçülen ve doğrulanan vücut sıcaklığı değeri 38°C ve üzeri olan kişilerin okula alınmayıp ilk ölçümden en az 15 dakika sonra tekrar ölçüm yapılması, vücut sıcaklığı değeri 38°C ve üzeri olan kişilerin en yakın sağlık kuruluşuna sevki ile ilgili belirlenen metodun uygulanması sağlanacaktır. </w:t>
      </w:r>
    </w:p>
    <w:p w:rsidR="00C7749B" w:rsidRDefault="00354FC8">
      <w:pPr>
        <w:ind w:left="19" w:right="37" w:firstLine="360"/>
      </w:pPr>
      <w:r>
        <w:t xml:space="preserve">Danışma personeli COVID-19 hakkında yeterince bilgilendirilmelidir. Böylece görevlerini güvenli bir şekilde yerine getirebilirler ve COVID-19’un okul içinde yayılmasını önlemeye yardımcı olacaklardır. </w:t>
      </w:r>
    </w:p>
    <w:p w:rsidR="00C7749B" w:rsidRDefault="00354FC8">
      <w:pPr>
        <w:pStyle w:val="Balk3"/>
        <w:spacing w:after="179"/>
        <w:ind w:left="14"/>
      </w:pPr>
      <w:r>
        <w:rPr>
          <w:sz w:val="20"/>
        </w:rPr>
        <w:t xml:space="preserve">BEKLEME SALONU/LOBİ </w:t>
      </w:r>
    </w:p>
    <w:p w:rsidR="00C7749B" w:rsidRDefault="00354FC8">
      <w:pPr>
        <w:ind w:left="19" w:right="37" w:firstLine="360"/>
      </w:pPr>
      <w:r>
        <w:t xml:space="preserve">İçeri alınan ziyaretçiler daha önceden belirlenen bekleme alanında duracaklardır ve başka bir birime geçmelerine izin verilmeyecektir. </w:t>
      </w:r>
    </w:p>
    <w:p w:rsidR="00C7749B" w:rsidRDefault="00354FC8">
      <w:pPr>
        <w:ind w:left="19" w:right="37" w:firstLine="360"/>
      </w:pPr>
      <w:r>
        <w:t xml:space="preserve">Bekleme salonu/lobi alanları temiz ve düzenli tutulacaktır. Oturma düzeni kişiler arasında en az 1,5 metre olacak şekilde düzenlenmelidir. </w:t>
      </w:r>
      <w:proofErr w:type="spellStart"/>
      <w:proofErr w:type="gramStart"/>
      <w:r>
        <w:t>Kitaplar,broşürler</w:t>
      </w:r>
      <w:proofErr w:type="spellEnd"/>
      <w:proofErr w:type="gramEnd"/>
      <w:r>
        <w:t xml:space="preserve"> ve dergiler dahil olmak üzere gerekli olmayan tüm eşyalar lobi/bekleme alanlarından, diğer ortak kullanılan alan ve salonlardan çıkarılmalıdır. Ulaşılabilir olduğunda bu öğeler paylaşılmamalıdır. Tüm alan ve içindeki mobilya ve eşyalar temizlenebilir olmalı ve sıklıkla (tercihen çevre ile aynı zamanda) temizlenmelidir. Bu alanlarda bulundurulan su ve diğer içecekler kapalı ambalajlarda olmalıdır. Mümkünse alkol </w:t>
      </w:r>
      <w:proofErr w:type="gramStart"/>
      <w:r>
        <w:t>bazlı</w:t>
      </w:r>
      <w:proofErr w:type="gramEnd"/>
      <w:r>
        <w:t xml:space="preserve"> el antiseptiği bulundurulmalıdır. </w:t>
      </w:r>
    </w:p>
    <w:p w:rsidR="00C7749B" w:rsidRDefault="00354FC8">
      <w:pPr>
        <w:spacing w:after="240" w:line="259" w:lineRule="auto"/>
        <w:ind w:left="14" w:right="0"/>
        <w:jc w:val="left"/>
      </w:pPr>
      <w:r>
        <w:rPr>
          <w:b/>
          <w:color w:val="FF0000"/>
          <w:sz w:val="20"/>
        </w:rPr>
        <w:t xml:space="preserve">DERSLİKLER VE ETÜT SALONLARI: </w:t>
      </w:r>
    </w:p>
    <w:p w:rsidR="00C7749B" w:rsidRDefault="00354FC8">
      <w:pPr>
        <w:numPr>
          <w:ilvl w:val="0"/>
          <w:numId w:val="9"/>
        </w:numPr>
        <w:spacing w:after="291"/>
        <w:ind w:right="37" w:hanging="360"/>
      </w:pPr>
      <w:r>
        <w:t xml:space="preserve">Dersler sırasında öğretmen ile öğrenciler arasında en az 1 metre mesafe olacak şekilde oturma düzeni oluşturulacak ve ders esnasında maske takılacaktır. </w:t>
      </w:r>
    </w:p>
    <w:p w:rsidR="00C7749B" w:rsidRDefault="00354FC8">
      <w:pPr>
        <w:numPr>
          <w:ilvl w:val="0"/>
          <w:numId w:val="9"/>
        </w:numPr>
        <w:spacing w:after="291"/>
        <w:ind w:right="37" w:hanging="360"/>
      </w:pPr>
      <w:r>
        <w:t xml:space="preserve">Sınıflarda oturma düzeni yüz yüze gelecek şekilde karşılıklı </w:t>
      </w:r>
      <w:proofErr w:type="gramStart"/>
      <w:r>
        <w:t>olacak , çapraz</w:t>
      </w:r>
      <w:proofErr w:type="gramEnd"/>
      <w:r>
        <w:t xml:space="preserve"> oturma olacaktır. </w:t>
      </w:r>
    </w:p>
    <w:p w:rsidR="00C7749B" w:rsidRDefault="00354FC8">
      <w:pPr>
        <w:numPr>
          <w:ilvl w:val="0"/>
          <w:numId w:val="9"/>
        </w:numPr>
        <w:ind w:right="37" w:hanging="360"/>
      </w:pPr>
      <w:r>
        <w:t xml:space="preserve">Temaslı takibi için sınıflarda aynı öğrencinin aynı yerde oturmaları sağlanmalıdır. </w:t>
      </w:r>
    </w:p>
    <w:p w:rsidR="00C7749B" w:rsidRDefault="00354FC8">
      <w:pPr>
        <w:numPr>
          <w:ilvl w:val="0"/>
          <w:numId w:val="9"/>
        </w:numPr>
        <w:spacing w:after="291"/>
        <w:ind w:right="37" w:hanging="360"/>
      </w:pPr>
      <w:r>
        <w:t xml:space="preserve">Dersler mümkün olan en az kişi sayısı ile yapılmalı, birkaç sınıfın bir araya gelmesi ile ortak yapılan derslerde oturma düzeni sosyal mesafe en az 1 metre olacak şekilde olacaktır. </w:t>
      </w:r>
    </w:p>
    <w:p w:rsidR="00C7749B" w:rsidRDefault="00354FC8">
      <w:pPr>
        <w:numPr>
          <w:ilvl w:val="0"/>
          <w:numId w:val="9"/>
        </w:numPr>
        <w:spacing w:after="291"/>
        <w:ind w:right="37" w:hanging="360"/>
      </w:pPr>
      <w:r>
        <w:t xml:space="preserve">Damlacık oluşturması nedeniyle sınıf içinde yüksek sesle yapılan aktiviteler yapılmayacaktır. </w:t>
      </w:r>
    </w:p>
    <w:p w:rsidR="00C7749B" w:rsidRDefault="00354FC8">
      <w:pPr>
        <w:numPr>
          <w:ilvl w:val="0"/>
          <w:numId w:val="9"/>
        </w:numPr>
        <w:spacing w:after="291"/>
        <w:ind w:right="37" w:hanging="360"/>
      </w:pPr>
      <w:r>
        <w:t xml:space="preserve">Kitap, kalem vb. eğitim malzemeleri kişiye özel olmalı, öğrenciler arası malzeme alışverişi yapılmamalıdır. </w:t>
      </w:r>
    </w:p>
    <w:p w:rsidR="00C7749B" w:rsidRDefault="00354FC8">
      <w:pPr>
        <w:numPr>
          <w:ilvl w:val="0"/>
          <w:numId w:val="9"/>
        </w:numPr>
        <w:spacing w:after="292"/>
        <w:ind w:right="37" w:hanging="360"/>
      </w:pPr>
      <w:r>
        <w:t xml:space="preserve">Öğrenciler gün boyu aynı sınıflarda ders görmeli, sınıf değişikliği yapılmamalıdır. Değişiklik zorunlu ise sınıfların her kullanım sonrası havalandırılıp temizlik ve dezenfeksiyonu yapılmalıdır. </w:t>
      </w:r>
    </w:p>
    <w:p w:rsidR="00C7749B" w:rsidRDefault="00354FC8">
      <w:pPr>
        <w:numPr>
          <w:ilvl w:val="0"/>
          <w:numId w:val="9"/>
        </w:numPr>
        <w:spacing w:after="291"/>
        <w:ind w:right="37" w:hanging="360"/>
      </w:pPr>
      <w:r>
        <w:t xml:space="preserve">Öğrencilerin günlük grup etkinliklerinde hep aynı grup ile etkinliğin yapılması sağlanmalıdır. Sanat, müzik, beden eğitimi gibi derslerde grupların birbirine karışması önlenmelidir. </w:t>
      </w:r>
    </w:p>
    <w:p w:rsidR="00C7749B" w:rsidRDefault="00354FC8">
      <w:pPr>
        <w:numPr>
          <w:ilvl w:val="0"/>
          <w:numId w:val="9"/>
        </w:numPr>
        <w:spacing w:after="291"/>
        <w:ind w:right="37" w:hanging="360"/>
      </w:pPr>
      <w:r>
        <w:lastRenderedPageBreak/>
        <w:t xml:space="preserve">Öğrencilerin toplu halde bir arada bulunmalarını önlemek amacıyla ders araları (teneffüsler) sınıflar sıraya konularak düzenlenmelidir. </w:t>
      </w:r>
    </w:p>
    <w:p w:rsidR="00C7749B" w:rsidRDefault="00354FC8">
      <w:pPr>
        <w:numPr>
          <w:ilvl w:val="0"/>
          <w:numId w:val="9"/>
        </w:numPr>
        <w:spacing w:after="291"/>
        <w:ind w:right="37" w:hanging="360"/>
      </w:pPr>
      <w:r>
        <w:t xml:space="preserve">Okullarda toplu olarak kullanılan yerlerin (koridorlar, kantin, spor salonu vb.) daha az sayıda kişiyle ve dönüşümlü olarak kullanılmasına dikkat edilmelidir. </w:t>
      </w:r>
    </w:p>
    <w:p w:rsidR="00C7749B" w:rsidRDefault="00354FC8">
      <w:pPr>
        <w:numPr>
          <w:ilvl w:val="0"/>
          <w:numId w:val="9"/>
        </w:numPr>
        <w:spacing w:after="291"/>
        <w:ind w:right="37" w:hanging="360"/>
      </w:pPr>
      <w:r>
        <w:t xml:space="preserve">COVID-19 vakası olması durumunda o sınıf/oda boşaltılmalı, 24 saat süreyle havalandırılmalı ve boş tutulması sağlanmalıdır. Bunun sonrasında temizliği yapılmalıdır. </w:t>
      </w:r>
    </w:p>
    <w:p w:rsidR="00C7749B" w:rsidRDefault="00354FC8">
      <w:pPr>
        <w:numPr>
          <w:ilvl w:val="0"/>
          <w:numId w:val="9"/>
        </w:numPr>
        <w:spacing w:after="291"/>
        <w:ind w:right="37" w:hanging="360"/>
      </w:pPr>
      <w:r>
        <w:t xml:space="preserve">COVID-19 vakasının, oda temizliğini yapacak kişi tıbbi maske, forma ya da tek kullanımlık önlük, yüz koruyucu ve eldiven kullanmalıdır; temizlik görevlisi ellerini yıkadıktan sonra eldiven giymeli ve temizliği eldivenli ellerle yapacaktır. </w:t>
      </w:r>
    </w:p>
    <w:p w:rsidR="00C7749B" w:rsidRDefault="00354FC8">
      <w:pPr>
        <w:numPr>
          <w:ilvl w:val="0"/>
          <w:numId w:val="9"/>
        </w:numPr>
        <w:spacing w:after="291"/>
        <w:ind w:right="37" w:hanging="360"/>
      </w:pPr>
      <w:r>
        <w:t xml:space="preserve">Teneffüslerde sınıfın havalandırması yapılacaktır. 10 </w:t>
      </w:r>
      <w:proofErr w:type="spellStart"/>
      <w:r>
        <w:t>dk</w:t>
      </w:r>
      <w:proofErr w:type="spellEnd"/>
      <w:r>
        <w:t xml:space="preserve"> boyunca sınıfın pencereleri açılarak sınıfın doğal yoldan havalandırılması sağlanacaktır. </w:t>
      </w:r>
    </w:p>
    <w:p w:rsidR="00C7749B" w:rsidRDefault="00354FC8">
      <w:pPr>
        <w:numPr>
          <w:ilvl w:val="0"/>
          <w:numId w:val="9"/>
        </w:numPr>
        <w:ind w:right="37" w:hanging="360"/>
      </w:pPr>
      <w:r>
        <w:t xml:space="preserve">İmkanlar </w:t>
      </w:r>
      <w:proofErr w:type="gramStart"/>
      <w:r>
        <w:t>dahilinde</w:t>
      </w:r>
      <w:proofErr w:type="gramEnd"/>
      <w:r>
        <w:t xml:space="preserve"> sınıflara dezenfektan yerleştirilecek ve öğrenciler her derse girdiklerinde ellerini </w:t>
      </w:r>
      <w:proofErr w:type="spellStart"/>
      <w:r>
        <w:t>temizleyebilceklerdir</w:t>
      </w:r>
      <w:proofErr w:type="spellEnd"/>
      <w:r>
        <w:t xml:space="preserve">. </w:t>
      </w:r>
    </w:p>
    <w:p w:rsidR="00C7749B" w:rsidRDefault="00354FC8">
      <w:pPr>
        <w:pStyle w:val="Balk3"/>
        <w:spacing w:after="179"/>
        <w:ind w:left="14"/>
      </w:pPr>
      <w:r>
        <w:rPr>
          <w:sz w:val="20"/>
        </w:rPr>
        <w:t xml:space="preserve">OKUL KANTİNİNDE ALINMASI GEREKEN ÖNLEMLER </w:t>
      </w:r>
    </w:p>
    <w:p w:rsidR="00C7749B" w:rsidRDefault="00354FC8">
      <w:pPr>
        <w:ind w:left="19" w:right="37" w:firstLine="360"/>
      </w:pPr>
      <w:proofErr w:type="gramStart"/>
      <w:r>
        <w:t>Okulumuzda  kantin</w:t>
      </w:r>
      <w:proofErr w:type="gramEnd"/>
      <w:r>
        <w:t xml:space="preserve">, büfe vb. yerlerde maske kullanımı, hijyen ve sosyal mesafenin korunması ile ilgili tedbirlere uyulmalı, buralarda tek kullanımlık bardak, tabak vb. malzemeler kullanılmalıdır. Bu hizmetlerin sunumu sırasında Sağlık Bakanlığı tarafından yayımlanan “COVID-19 Kapsamında Büfe, Kantın ve Bayilerde Alınması Gereken </w:t>
      </w:r>
      <w:proofErr w:type="spellStart"/>
      <w:r>
        <w:t>Önlemler”e</w:t>
      </w:r>
      <w:proofErr w:type="spellEnd"/>
      <w:r>
        <w:t xml:space="preserve"> uyulacaktır. </w:t>
      </w:r>
    </w:p>
    <w:p w:rsidR="00C7749B" w:rsidRDefault="00354FC8">
      <w:pPr>
        <w:ind w:left="19" w:right="37" w:firstLine="360"/>
      </w:pPr>
      <w:r>
        <w:t xml:space="preserve">Kantin görevlisine uyması gerek kurallar okul sağlığı çalışmalarından sorumlu öğretmen tarafından tebliğ edilecektir. </w:t>
      </w:r>
    </w:p>
    <w:p w:rsidR="00C7749B" w:rsidRDefault="00354FC8">
      <w:pPr>
        <w:pStyle w:val="Balk3"/>
        <w:ind w:left="374"/>
      </w:pPr>
      <w:r>
        <w:t xml:space="preserve">ÇALIŞANLARIN OFİSLERİNDE ALINMASI GEREKEN ÖNLEMLER </w:t>
      </w:r>
    </w:p>
    <w:p w:rsidR="00C7749B" w:rsidRDefault="00354FC8">
      <w:pPr>
        <w:ind w:left="19" w:right="37" w:firstLine="360"/>
      </w:pPr>
      <w:proofErr w:type="gramStart"/>
      <w:r>
        <w:t>Okulda  bulunan</w:t>
      </w:r>
      <w:proofErr w:type="gramEnd"/>
      <w:r>
        <w:t xml:space="preserve"> ofisler ve buradaki hizmetlerin sunumu sırasında Sağlık Bakanlığı tarafından yayımlanan “COVID-19 Kapsamında Ofis ve Büro Sisteminde Faaliyet Gösteren Tüm İşletmelerde Alınması Gereken </w:t>
      </w:r>
      <w:proofErr w:type="spellStart"/>
      <w:r>
        <w:t>Önlemler”e</w:t>
      </w:r>
      <w:proofErr w:type="spellEnd"/>
      <w:r>
        <w:t xml:space="preserve"> uyulacaktır. </w:t>
      </w:r>
    </w:p>
    <w:p w:rsidR="00C7749B" w:rsidRDefault="00354FC8">
      <w:pPr>
        <w:ind w:left="19" w:right="37" w:firstLine="360"/>
      </w:pPr>
      <w:r>
        <w:t xml:space="preserve">Müdür ve Müdür yardımcısı odasına mümkün düzeyde ziyaretçi alınmamaya çalışılacaktır. Ziyaretçiler maskelerini takacaklar ve çıkarmayacaklardır. Ziyaretçiler için okul </w:t>
      </w:r>
      <w:proofErr w:type="gramStart"/>
      <w:r>
        <w:t>imkanları</w:t>
      </w:r>
      <w:proofErr w:type="gramEnd"/>
      <w:r>
        <w:t xml:space="preserve"> için boş bir idari oda oluşturulacaktır. </w:t>
      </w:r>
    </w:p>
    <w:p w:rsidR="00C7749B" w:rsidRDefault="00354FC8">
      <w:pPr>
        <w:pStyle w:val="Balk4"/>
        <w:spacing w:after="240"/>
        <w:ind w:left="14"/>
      </w:pPr>
      <w:r>
        <w:t xml:space="preserve">OKUL MESCİTLERİNDE ALINMASI GEREKEN ÖNLEMLER </w:t>
      </w:r>
    </w:p>
    <w:p w:rsidR="00C7749B" w:rsidRDefault="00354FC8">
      <w:pPr>
        <w:numPr>
          <w:ilvl w:val="0"/>
          <w:numId w:val="10"/>
        </w:numPr>
        <w:spacing w:after="287"/>
        <w:ind w:right="37" w:hanging="360"/>
      </w:pPr>
      <w:r>
        <w:t xml:space="preserve">Mescit içerisinde 4 metrekareye 1 kişi düşecek şekilde planlama yapılacaktır. </w:t>
      </w:r>
    </w:p>
    <w:p w:rsidR="00C7749B" w:rsidRDefault="00354FC8">
      <w:pPr>
        <w:numPr>
          <w:ilvl w:val="0"/>
          <w:numId w:val="10"/>
        </w:numPr>
        <w:spacing w:after="285"/>
        <w:ind w:right="37" w:hanging="360"/>
      </w:pPr>
      <w:r>
        <w:t xml:space="preserve">Mescit girişinde el antiseptiği bulundurulacaktır </w:t>
      </w:r>
    </w:p>
    <w:p w:rsidR="00C7749B" w:rsidRDefault="00354FC8">
      <w:pPr>
        <w:numPr>
          <w:ilvl w:val="0"/>
          <w:numId w:val="10"/>
        </w:numPr>
        <w:spacing w:after="288"/>
        <w:ind w:right="37" w:hanging="360"/>
      </w:pPr>
      <w:r>
        <w:t xml:space="preserve">Mescide girerken ve namaz esnasında da maske takılmaya devam edilmelidir. </w:t>
      </w:r>
    </w:p>
    <w:p w:rsidR="00C7749B" w:rsidRDefault="00354FC8">
      <w:pPr>
        <w:numPr>
          <w:ilvl w:val="0"/>
          <w:numId w:val="10"/>
        </w:numPr>
        <w:spacing w:after="286"/>
        <w:ind w:right="37" w:hanging="360"/>
      </w:pPr>
      <w:r>
        <w:t xml:space="preserve">Abdest alırken ve namaz kılarken sosyal mesafeye (en az 1 metre) uyulmalıdır. </w:t>
      </w:r>
    </w:p>
    <w:p w:rsidR="00C7749B" w:rsidRDefault="00354FC8">
      <w:pPr>
        <w:numPr>
          <w:ilvl w:val="0"/>
          <w:numId w:val="10"/>
        </w:numPr>
        <w:spacing w:after="291"/>
        <w:ind w:right="37" w:hanging="360"/>
      </w:pPr>
      <w:r>
        <w:t xml:space="preserve">Mescit içerisindeki Kur’an-ı Kerim </w:t>
      </w:r>
      <w:proofErr w:type="gramStart"/>
      <w:r>
        <w:t>dahil</w:t>
      </w:r>
      <w:proofErr w:type="gramEnd"/>
      <w:r>
        <w:t xml:space="preserve"> diğer kitaplar kilitli dolaplarda bulundurulmalı, ortak kullanımı önlenmelidir. </w:t>
      </w:r>
    </w:p>
    <w:p w:rsidR="00C7749B" w:rsidRDefault="00354FC8">
      <w:pPr>
        <w:numPr>
          <w:ilvl w:val="0"/>
          <w:numId w:val="10"/>
        </w:numPr>
        <w:spacing w:after="287"/>
        <w:ind w:right="37" w:hanging="360"/>
      </w:pPr>
      <w:r>
        <w:t xml:space="preserve">Ortak kullanımda olan tespih, takke, rahle vb. kaldırılacaktır </w:t>
      </w:r>
    </w:p>
    <w:p w:rsidR="00C7749B" w:rsidRDefault="00354FC8">
      <w:pPr>
        <w:numPr>
          <w:ilvl w:val="0"/>
          <w:numId w:val="10"/>
        </w:numPr>
        <w:spacing w:after="285"/>
        <w:ind w:right="37" w:hanging="360"/>
      </w:pPr>
      <w:r>
        <w:t xml:space="preserve">Seccadeler ve tespihler kişiye özel olmalıdır. </w:t>
      </w:r>
    </w:p>
    <w:p w:rsidR="00C7749B" w:rsidRDefault="00354FC8">
      <w:pPr>
        <w:numPr>
          <w:ilvl w:val="0"/>
          <w:numId w:val="10"/>
        </w:numPr>
        <w:spacing w:after="288"/>
        <w:ind w:right="37" w:hanging="360"/>
      </w:pPr>
      <w:r>
        <w:lastRenderedPageBreak/>
        <w:t xml:space="preserve">Mescit en az günde bir defa temizlenmeli ve sık sık havalandırılmalıdır. </w:t>
      </w:r>
    </w:p>
    <w:p w:rsidR="00C7749B" w:rsidRDefault="00354FC8">
      <w:pPr>
        <w:numPr>
          <w:ilvl w:val="0"/>
          <w:numId w:val="10"/>
        </w:numPr>
        <w:spacing w:after="286"/>
        <w:ind w:right="37" w:hanging="360"/>
      </w:pPr>
      <w:r>
        <w:t xml:space="preserve">Mescitte bulunan halılar su ve deterjanla temizlenmeli, mescit ve abdest </w:t>
      </w:r>
    </w:p>
    <w:p w:rsidR="00C7749B" w:rsidRDefault="00354FC8">
      <w:pPr>
        <w:numPr>
          <w:ilvl w:val="0"/>
          <w:numId w:val="10"/>
        </w:numPr>
        <w:spacing w:after="287"/>
        <w:ind w:right="37" w:hanging="360"/>
      </w:pPr>
      <w:proofErr w:type="gramStart"/>
      <w:r>
        <w:t>alınan</w:t>
      </w:r>
      <w:proofErr w:type="gramEnd"/>
      <w:r>
        <w:t xml:space="preserve"> yerlerin temizliğine dikkat edilmelidir. Mescit sık sık havalandırılmalıdır. </w:t>
      </w:r>
    </w:p>
    <w:p w:rsidR="00C7749B" w:rsidRDefault="00354FC8">
      <w:pPr>
        <w:numPr>
          <w:ilvl w:val="0"/>
          <w:numId w:val="10"/>
        </w:numPr>
        <w:ind w:right="37" w:hanging="360"/>
      </w:pPr>
      <w:r>
        <w:t xml:space="preserve">Abdest alınan yerlerde tek kullanımlık kâğıt havlu kullanılmalıdır </w:t>
      </w:r>
    </w:p>
    <w:p w:rsidR="00C7749B" w:rsidRDefault="00354FC8">
      <w:pPr>
        <w:pStyle w:val="Balk3"/>
        <w:ind w:left="374"/>
      </w:pPr>
      <w:r>
        <w:t xml:space="preserve">ORTAM TEMİZLİĞİ, DEZENFEKSİYONU VE HAVALANDIRMASI </w:t>
      </w:r>
    </w:p>
    <w:p w:rsidR="00C7749B" w:rsidRDefault="00354FC8">
      <w:pPr>
        <w:spacing w:after="292"/>
        <w:ind w:left="19" w:right="37" w:firstLine="360"/>
      </w:pPr>
      <w:r>
        <w:t xml:space="preserve">Binalardaki her türlü eşya, araç ve gerecin, özellikle sık dokunulan yüzeylerin (kapı kolları, telefon ahizeleri, masa yüzeyleri, musluk ve batarya başlıkları gibi) temizliğine dikkat edilmelidir. Bu amaçla, su ve deterjanla temizlik sonrası dezenfeksiyon için 1/100 sulandırılmış (5 litre suya yarım küçük çay bardağı) çamaşır suyu (Sodyum </w:t>
      </w:r>
      <w:proofErr w:type="spellStart"/>
      <w:r>
        <w:t>hipoklorit</w:t>
      </w:r>
      <w:proofErr w:type="spellEnd"/>
      <w:r>
        <w:t xml:space="preserve"> </w:t>
      </w:r>
      <w:proofErr w:type="spellStart"/>
      <w:r>
        <w:t>Cas</w:t>
      </w:r>
      <w:proofErr w:type="spellEnd"/>
      <w:r>
        <w:t xml:space="preserve"> No: 768152-9) kullanılabilir. Klor bileşiklerinin uygun olmadığı bilgisayar klavyeleri, telefon ve diğer cihaz yüzeyleri %70’lik alkolle silinerek dezenfeksiyon sağlanmalıdır. </w:t>
      </w:r>
    </w:p>
    <w:p w:rsidR="00C7749B" w:rsidRDefault="00354FC8">
      <w:pPr>
        <w:numPr>
          <w:ilvl w:val="0"/>
          <w:numId w:val="11"/>
        </w:numPr>
        <w:spacing w:after="291"/>
        <w:ind w:right="37" w:hanging="415"/>
      </w:pPr>
      <w:r>
        <w:t>Yüzey temizliği ve dezenfeksiyonu için; virüslere etkinliği gösterilmiş etken maddeleri içeren ve Sağlık Bakanlığı tarafından verilen ‘</w:t>
      </w:r>
      <w:proofErr w:type="spellStart"/>
      <w:r>
        <w:t>Biyosidal</w:t>
      </w:r>
      <w:proofErr w:type="spellEnd"/>
      <w:r>
        <w:t xml:space="preserve"> Ürün Ruhsatı’ bulunan yüzey dezenfektanları kullanılacaktır </w:t>
      </w:r>
    </w:p>
    <w:p w:rsidR="00C7749B" w:rsidRDefault="00354FC8">
      <w:pPr>
        <w:numPr>
          <w:ilvl w:val="0"/>
          <w:numId w:val="11"/>
        </w:numPr>
        <w:spacing w:after="285"/>
        <w:ind w:right="37" w:hanging="415"/>
      </w:pPr>
      <w:r>
        <w:t xml:space="preserve">http://cbs.cevresaglik.gov.tr/cevresaglik/Biyosidal/Dezenfektan.aspx </w:t>
      </w:r>
    </w:p>
    <w:p w:rsidR="00C7749B" w:rsidRDefault="00354FC8">
      <w:pPr>
        <w:numPr>
          <w:ilvl w:val="0"/>
          <w:numId w:val="11"/>
        </w:numPr>
        <w:spacing w:after="291"/>
        <w:ind w:right="37" w:hanging="415"/>
      </w:pPr>
      <w:r>
        <w:t xml:space="preserve">Halı, koltuk gibi yüzeyler su ve deterjanla silinebilir veya toz kaldırmayacak özelliğe sahip makineler ile yıkanabilir.  </w:t>
      </w:r>
    </w:p>
    <w:p w:rsidR="00C7749B" w:rsidRDefault="00354FC8">
      <w:pPr>
        <w:numPr>
          <w:ilvl w:val="0"/>
          <w:numId w:val="11"/>
        </w:numPr>
        <w:spacing w:after="292"/>
        <w:ind w:right="37" w:hanging="415"/>
      </w:pPr>
      <w:r>
        <w:t xml:space="preserve">Temizlik bezleri kullanım alanına göre ayrılmalı ve her kullanım sonrası uygun şekilde temizlenmelidir. Yıkanabilen, tekrar kullanılan temizlik malzemelerinin en az 60 </w:t>
      </w:r>
      <w:proofErr w:type="spellStart"/>
      <w:r>
        <w:t>oC’da</w:t>
      </w:r>
      <w:proofErr w:type="spellEnd"/>
      <w:r>
        <w:t xml:space="preserve"> yıkanması önerilir. Paspas başlıkları su içerisinde bekletilmemelidir. </w:t>
      </w:r>
    </w:p>
    <w:p w:rsidR="00C7749B" w:rsidRDefault="00354FC8">
      <w:pPr>
        <w:numPr>
          <w:ilvl w:val="0"/>
          <w:numId w:val="11"/>
        </w:numPr>
        <w:spacing w:after="294"/>
        <w:ind w:right="37" w:hanging="415"/>
      </w:pPr>
      <w:r>
        <w:t xml:space="preserve">Okuldaki sınıf, salon, yemekhane, yatakhane ve diğer tüm odaların kapı ve pencereleri açılarak sık havalandırılması sağlanmalıdır. </w:t>
      </w:r>
    </w:p>
    <w:p w:rsidR="00C7749B" w:rsidRDefault="00354FC8">
      <w:pPr>
        <w:numPr>
          <w:ilvl w:val="0"/>
          <w:numId w:val="11"/>
        </w:numPr>
        <w:spacing w:after="293"/>
        <w:ind w:right="37" w:hanging="415"/>
      </w:pPr>
      <w:r>
        <w:t xml:space="preserve">Merkezi havalandırma sistemleri bulunan okullarda ortamın havalandırması doğal hava </w:t>
      </w:r>
      <w:proofErr w:type="gramStart"/>
      <w:r>
        <w:t>sirkülasyonunu</w:t>
      </w:r>
      <w:proofErr w:type="gramEnd"/>
      <w:r>
        <w:t xml:space="preserve"> sağlayacak şekilde düzenlenmeli, havalandırma sistemlerinin bakımı ve filtre değişimleri üretici firma önerileri doğrultusunda yapılmalıdır. Klimalar ve vantilatör kullanılmamalıdır. Sağlık Bakanlığı tarafından yayımlanan “COVID-19 Kapsamında Klima/İklimlendirme Sistemlerinde Alınacak </w:t>
      </w:r>
      <w:proofErr w:type="spellStart"/>
      <w:r>
        <w:t>Önlemler”e</w:t>
      </w:r>
      <w:proofErr w:type="spellEnd"/>
      <w:r>
        <w:t xml:space="preserve"> uyulmalıdır. </w:t>
      </w:r>
    </w:p>
    <w:p w:rsidR="00C7749B" w:rsidRDefault="00354FC8">
      <w:pPr>
        <w:numPr>
          <w:ilvl w:val="0"/>
          <w:numId w:val="11"/>
        </w:numPr>
        <w:spacing w:after="286"/>
        <w:ind w:right="37" w:hanging="415"/>
      </w:pPr>
      <w:r>
        <w:t xml:space="preserve">Tuvaletlere el yıkama ile ilgili afişler asılacaktır </w:t>
      </w:r>
    </w:p>
    <w:p w:rsidR="00C7749B" w:rsidRDefault="00354FC8">
      <w:pPr>
        <w:numPr>
          <w:ilvl w:val="0"/>
          <w:numId w:val="11"/>
        </w:numPr>
        <w:spacing w:after="291"/>
        <w:ind w:right="37" w:hanging="415"/>
      </w:pPr>
      <w:r>
        <w:t xml:space="preserve">Tuvaletlere tek kullanımlık kâğıt havlu ve tuvalet </w:t>
      </w:r>
      <w:proofErr w:type="gramStart"/>
      <w:r>
        <w:t>kağıdı</w:t>
      </w:r>
      <w:proofErr w:type="gramEnd"/>
      <w:r>
        <w:t xml:space="preserve"> konulmalıdır. Hava ile el kurutma cihazları çalıştırılmamalıdır. </w:t>
      </w:r>
    </w:p>
    <w:p w:rsidR="00C7749B" w:rsidRDefault="00354FC8">
      <w:pPr>
        <w:numPr>
          <w:ilvl w:val="0"/>
          <w:numId w:val="11"/>
        </w:numPr>
        <w:spacing w:after="292"/>
        <w:ind w:right="37" w:hanging="415"/>
      </w:pPr>
      <w:r>
        <w:t xml:space="preserve">Tuvaletlerde sıvı sabun bulundurulmalı ve devamlılığı sağlanmalıdır. Antiseptik içeren sabuna gerek yoktur. </w:t>
      </w:r>
    </w:p>
    <w:p w:rsidR="00C7749B" w:rsidRDefault="00354FC8">
      <w:pPr>
        <w:numPr>
          <w:ilvl w:val="0"/>
          <w:numId w:val="11"/>
        </w:numPr>
        <w:spacing w:after="288"/>
        <w:ind w:right="37" w:hanging="415"/>
      </w:pPr>
      <w:r>
        <w:t xml:space="preserve">Tuvaletlerdeki bataryalar ve sabunluklar mümkünse fotoselli olacaktır </w:t>
      </w:r>
    </w:p>
    <w:p w:rsidR="00C7749B" w:rsidRDefault="00354FC8">
      <w:pPr>
        <w:numPr>
          <w:ilvl w:val="0"/>
          <w:numId w:val="11"/>
        </w:numPr>
        <w:spacing w:after="294"/>
        <w:ind w:right="37" w:hanging="415"/>
      </w:pPr>
      <w:r>
        <w:t xml:space="preserve">Tuvalet dezenfeksiyonu için 1/10 sulandırılmış çamaşır suyu (Sodyum </w:t>
      </w:r>
      <w:proofErr w:type="spellStart"/>
      <w:r>
        <w:t>hipoklorit</w:t>
      </w:r>
      <w:proofErr w:type="spellEnd"/>
      <w:r>
        <w:t xml:space="preserve"> </w:t>
      </w:r>
      <w:proofErr w:type="spellStart"/>
      <w:r>
        <w:t>Cas</w:t>
      </w:r>
      <w:proofErr w:type="spellEnd"/>
      <w:r>
        <w:t xml:space="preserve"> No: 7681-52-9) kullanılmalıdır. </w:t>
      </w:r>
    </w:p>
    <w:p w:rsidR="00C7749B" w:rsidRDefault="00354FC8">
      <w:pPr>
        <w:numPr>
          <w:ilvl w:val="0"/>
          <w:numId w:val="11"/>
        </w:numPr>
        <w:spacing w:after="249" w:line="246" w:lineRule="auto"/>
        <w:ind w:right="37" w:hanging="415"/>
      </w:pPr>
      <w:r>
        <w:t xml:space="preserve">Temizlik yapan personelin tıbbi maske ve eldiven kullanması sağlanmalıdır. Temizlik sonrasında personel maske ve eldivenlerini çıkarıp çöp kutusuna atmalı, ellerini en az </w:t>
      </w:r>
      <w:r>
        <w:lastRenderedPageBreak/>
        <w:t xml:space="preserve">20 saniye boyunca su ve sabunla yıkamalı, sabun ve suyun olmadığı durumlarda alkol </w:t>
      </w:r>
      <w:proofErr w:type="gramStart"/>
      <w:r>
        <w:t>bazlı</w:t>
      </w:r>
      <w:proofErr w:type="gramEnd"/>
      <w:r>
        <w:t xml:space="preserve"> el antiseptiği kullanmalıdır. </w:t>
      </w:r>
    </w:p>
    <w:p w:rsidR="00C7749B" w:rsidRDefault="00354FC8">
      <w:pPr>
        <w:pStyle w:val="Balk2"/>
        <w:spacing w:after="229"/>
        <w:ind w:left="389" w:right="0"/>
      </w:pPr>
      <w:r>
        <w:t xml:space="preserve">TUVALET VE LAVABOLAR </w:t>
      </w:r>
    </w:p>
    <w:p w:rsidR="00C7749B" w:rsidRDefault="00354FC8">
      <w:pPr>
        <w:spacing w:after="229"/>
        <w:ind w:left="19" w:right="32" w:firstLine="360"/>
      </w:pPr>
      <w:r>
        <w:rPr>
          <w:sz w:val="24"/>
        </w:rPr>
        <w:t xml:space="preserve">Kapılar ve kapı kolları </w:t>
      </w:r>
      <w:proofErr w:type="gramStart"/>
      <w:r>
        <w:rPr>
          <w:sz w:val="24"/>
        </w:rPr>
        <w:t>dahil</w:t>
      </w:r>
      <w:proofErr w:type="gramEnd"/>
      <w:r>
        <w:rPr>
          <w:sz w:val="24"/>
        </w:rPr>
        <w:t xml:space="preserve"> tüm yüzeyler uygun deterjan/dezenfektan ile sık aralıklarla temizlenmelidir </w:t>
      </w:r>
    </w:p>
    <w:p w:rsidR="00C7749B" w:rsidRDefault="00354FC8">
      <w:pPr>
        <w:spacing w:after="229"/>
        <w:ind w:left="19" w:right="32" w:firstLine="360"/>
      </w:pPr>
      <w:r>
        <w:rPr>
          <w:sz w:val="24"/>
        </w:rPr>
        <w:t xml:space="preserve"> Okulda COVID-19 olduğu belirlenen kişi olmadığı takdirde banyo, klozet ve lavabolar ve kapı yüzeyleri </w:t>
      </w:r>
      <w:proofErr w:type="gramStart"/>
      <w:r>
        <w:rPr>
          <w:sz w:val="24"/>
        </w:rPr>
        <w:t>dahil</w:t>
      </w:r>
      <w:proofErr w:type="gramEnd"/>
      <w:r>
        <w:rPr>
          <w:sz w:val="24"/>
        </w:rPr>
        <w:t xml:space="preserve"> tüm yüzeylerin su ve uygun deterjanla sık temizlenmesi yeterlidir. Banyo, klozet ve tuvaletler her vardiyada en az bir kez sulandırılmış çamaşır suyu ile </w:t>
      </w:r>
      <w:proofErr w:type="gramStart"/>
      <w:r>
        <w:rPr>
          <w:sz w:val="24"/>
        </w:rPr>
        <w:t>dezenfekte</w:t>
      </w:r>
      <w:proofErr w:type="gramEnd"/>
      <w:r>
        <w:rPr>
          <w:sz w:val="24"/>
        </w:rPr>
        <w:t xml:space="preserve"> edilir. El temasını önlemek için personel lavabolarında mümkün ise el teması olmayan bataryalar, temassız </w:t>
      </w:r>
      <w:proofErr w:type="spellStart"/>
      <w:r>
        <w:rPr>
          <w:sz w:val="24"/>
        </w:rPr>
        <w:t>dispenserler</w:t>
      </w:r>
      <w:proofErr w:type="spellEnd"/>
      <w:r>
        <w:rPr>
          <w:sz w:val="24"/>
        </w:rPr>
        <w:t xml:space="preserve"> olmalıdır. Mümkünse her tuvalet/lavabo girişinde (ideal olarak hem iç, hem de dış kısma), el </w:t>
      </w:r>
      <w:proofErr w:type="spellStart"/>
      <w:r>
        <w:rPr>
          <w:sz w:val="24"/>
        </w:rPr>
        <w:t>antisepti</w:t>
      </w:r>
      <w:proofErr w:type="spellEnd"/>
      <w:r>
        <w:rPr>
          <w:sz w:val="24"/>
        </w:rPr>
        <w:t xml:space="preserve"> cihazları bulunacaktır.  </w:t>
      </w:r>
    </w:p>
    <w:p w:rsidR="00C7749B" w:rsidRDefault="00354FC8">
      <w:pPr>
        <w:spacing w:after="229"/>
        <w:ind w:left="19" w:right="32" w:firstLine="360"/>
      </w:pPr>
      <w:r>
        <w:rPr>
          <w:sz w:val="24"/>
        </w:rPr>
        <w:t xml:space="preserve">Ziyaretçilere ve personele her seferinde en az 20 saniye boyunca sabun ve suyla ellerini yıkamalarını hatırlatmak için afiş/poster/uyarı levhası konulacaktır. Personel ve müşterilerin kağıt havluları ve benzeri atıkları atmalarını kolaylaştırmak için çıkışa yakın noktalara mümkünse pedallı çöp kutusu </w:t>
      </w:r>
      <w:proofErr w:type="spellStart"/>
      <w:proofErr w:type="gramStart"/>
      <w:r>
        <w:rPr>
          <w:sz w:val="24"/>
        </w:rPr>
        <w:t>yerleştirilecektir.Tuvaletlerin</w:t>
      </w:r>
      <w:proofErr w:type="spellEnd"/>
      <w:proofErr w:type="gramEnd"/>
      <w:r>
        <w:rPr>
          <w:sz w:val="24"/>
        </w:rPr>
        <w:t xml:space="preserve"> havalandırma sistemi temiz, hava sirkülasyonu yeterli ve uygun olmalıdır. </w:t>
      </w:r>
    </w:p>
    <w:p w:rsidR="00C7749B" w:rsidRDefault="00354FC8">
      <w:pPr>
        <w:pStyle w:val="Balk2"/>
        <w:spacing w:after="297"/>
        <w:ind w:left="389" w:right="0"/>
      </w:pPr>
      <w:r>
        <w:t xml:space="preserve">ÖĞRETMENLER ODASI </w:t>
      </w:r>
    </w:p>
    <w:p w:rsidR="00C7749B" w:rsidRDefault="00354FC8">
      <w:pPr>
        <w:numPr>
          <w:ilvl w:val="0"/>
          <w:numId w:val="12"/>
        </w:numPr>
        <w:spacing w:after="300"/>
        <w:ind w:right="32" w:hanging="360"/>
      </w:pPr>
      <w:r>
        <w:rPr>
          <w:sz w:val="24"/>
        </w:rPr>
        <w:t xml:space="preserve">Odanın </w:t>
      </w:r>
      <w:proofErr w:type="spellStart"/>
      <w:r>
        <w:rPr>
          <w:sz w:val="24"/>
        </w:rPr>
        <w:t>yerlerişimi</w:t>
      </w:r>
      <w:proofErr w:type="spellEnd"/>
      <w:r>
        <w:rPr>
          <w:sz w:val="24"/>
        </w:rPr>
        <w:t xml:space="preserve">, sosyal mesafeye dikkat edilerek düzenlenecektir. Havalandırma sistemleri dışarıdan taze hava alacak şekilde ayarlanmalıdır.  </w:t>
      </w:r>
    </w:p>
    <w:p w:rsidR="00C7749B" w:rsidRDefault="00354FC8">
      <w:pPr>
        <w:numPr>
          <w:ilvl w:val="0"/>
          <w:numId w:val="12"/>
        </w:numPr>
        <w:spacing w:after="298"/>
        <w:ind w:right="32" w:hanging="360"/>
      </w:pPr>
      <w:r>
        <w:rPr>
          <w:sz w:val="24"/>
        </w:rPr>
        <w:t xml:space="preserve">Bilgisayar klavyesi, </w:t>
      </w:r>
      <w:proofErr w:type="spellStart"/>
      <w:r>
        <w:rPr>
          <w:sz w:val="24"/>
        </w:rPr>
        <w:t>mouse</w:t>
      </w:r>
      <w:proofErr w:type="spellEnd"/>
      <w:r>
        <w:rPr>
          <w:sz w:val="24"/>
        </w:rPr>
        <w:t xml:space="preserve">, telefon, dolap, kalem, silgi vb. malzeme ve </w:t>
      </w:r>
      <w:proofErr w:type="gramStart"/>
      <w:r>
        <w:rPr>
          <w:sz w:val="24"/>
        </w:rPr>
        <w:t>ekipmanın</w:t>
      </w:r>
      <w:proofErr w:type="gramEnd"/>
      <w:r>
        <w:rPr>
          <w:sz w:val="24"/>
        </w:rPr>
        <w:t xml:space="preserve"> mümkün olduğunca ortak kullanılmaması sağlanmalıdır. </w:t>
      </w:r>
    </w:p>
    <w:p w:rsidR="00C7749B" w:rsidRDefault="00354FC8">
      <w:pPr>
        <w:numPr>
          <w:ilvl w:val="0"/>
          <w:numId w:val="12"/>
        </w:numPr>
        <w:spacing w:after="297"/>
        <w:ind w:right="32" w:hanging="360"/>
      </w:pPr>
      <w:r>
        <w:rPr>
          <w:sz w:val="24"/>
        </w:rPr>
        <w:t xml:space="preserve">Ortak kullanılan malzemelerin dezenfeksiyonu temizlik/ dezenfeksiyon plan/programlarına uygun olarak yapılmalıdır. </w:t>
      </w:r>
    </w:p>
    <w:p w:rsidR="00C7749B" w:rsidRDefault="00354FC8">
      <w:pPr>
        <w:numPr>
          <w:ilvl w:val="0"/>
          <w:numId w:val="12"/>
        </w:numPr>
        <w:spacing w:after="229"/>
        <w:ind w:right="32" w:hanging="360"/>
      </w:pPr>
      <w:r>
        <w:rPr>
          <w:sz w:val="24"/>
        </w:rPr>
        <w:t xml:space="preserve">Öğretmenler odasına misafir ve ziyaretçi kabul edilmemelidir. </w:t>
      </w:r>
    </w:p>
    <w:p w:rsidR="00C7749B" w:rsidRDefault="00354FC8">
      <w:pPr>
        <w:numPr>
          <w:ilvl w:val="0"/>
          <w:numId w:val="12"/>
        </w:numPr>
        <w:spacing w:after="297"/>
        <w:ind w:right="32" w:hanging="360"/>
      </w:pPr>
      <w:r>
        <w:rPr>
          <w:sz w:val="24"/>
        </w:rPr>
        <w:t xml:space="preserve">Odada alkol bazlı el antiseptiği, elle temas etmeden açılabilir kapanabilir pedallı, sensörlü vb. atık kumbaraları bulundurulmalı ve genel </w:t>
      </w:r>
      <w:proofErr w:type="gramStart"/>
      <w:r>
        <w:rPr>
          <w:sz w:val="24"/>
        </w:rPr>
        <w:t>hijyen</w:t>
      </w:r>
      <w:proofErr w:type="gramEnd"/>
      <w:r>
        <w:rPr>
          <w:sz w:val="24"/>
        </w:rPr>
        <w:t xml:space="preserve"> kurallarına uyulmalıdır.  </w:t>
      </w:r>
    </w:p>
    <w:p w:rsidR="00C7749B" w:rsidRDefault="00354FC8">
      <w:pPr>
        <w:numPr>
          <w:ilvl w:val="0"/>
          <w:numId w:val="12"/>
        </w:numPr>
        <w:spacing w:after="229"/>
        <w:ind w:right="32" w:hanging="360"/>
      </w:pPr>
      <w:r>
        <w:rPr>
          <w:sz w:val="24"/>
        </w:rPr>
        <w:t xml:space="preserve">Öğretmenler odası her gün mesai sonunda ve mesai başlamadan önce temizlenecek, ayrıca öğle aralarında havalandırılması sağlanacaktır. </w:t>
      </w:r>
    </w:p>
    <w:p w:rsidR="00C7749B" w:rsidRDefault="00354FC8">
      <w:pPr>
        <w:pStyle w:val="Balk2"/>
        <w:ind w:left="14" w:right="0"/>
      </w:pPr>
      <w:r>
        <w:t xml:space="preserve">OKUL BAHÇESİ VE AÇIK OYUN ALANLARI </w:t>
      </w:r>
    </w:p>
    <w:p w:rsidR="00C7749B" w:rsidRDefault="00354FC8">
      <w:pPr>
        <w:ind w:left="19" w:right="37" w:firstLine="360"/>
      </w:pPr>
      <w:r>
        <w:t xml:space="preserve">Okulun ihtiyaçlarına yönelik sağlıklı, temiz ve güvenli okul çevresi koşulları sağlanacaktır. Oturma üniteleri ve </w:t>
      </w:r>
      <w:proofErr w:type="gramStart"/>
      <w:r>
        <w:t>diğer  temizlik</w:t>
      </w:r>
      <w:proofErr w:type="gramEnd"/>
      <w:r>
        <w:t xml:space="preserve"> ve dezenfeksiyon işlemleri planlanmalı ve uygulanmalıdır. Teneffüs veya diğer açık alan etkinliklerinde tayin edilmiş bir sorumlu nöbetçi öğretmen, güvenlik görevlisi vb.) tarafından salgın hastalık dönemlerine özgü (sosyal mesafenin korunması vb.) uyarılarda bulunacaklardır. </w:t>
      </w:r>
    </w:p>
    <w:p w:rsidR="00C7749B" w:rsidRDefault="00354FC8">
      <w:pPr>
        <w:pStyle w:val="Balk2"/>
        <w:spacing w:after="228"/>
        <w:ind w:left="389" w:right="0"/>
      </w:pPr>
      <w:r>
        <w:t xml:space="preserve">DİĞER KULLANIM ALANLARI </w:t>
      </w:r>
    </w:p>
    <w:p w:rsidR="00C7749B" w:rsidRDefault="00354FC8">
      <w:pPr>
        <w:spacing w:after="229"/>
        <w:ind w:left="19" w:right="32" w:firstLine="360"/>
      </w:pPr>
      <w:r>
        <w:rPr>
          <w:sz w:val="24"/>
        </w:rPr>
        <w:t xml:space="preserve">Bu eylem planında özel olarak belirtilmemiş (arşiv, sığınak, malzeme depoları, kütüphane vb.) tüm alanlarda; okulun genel </w:t>
      </w:r>
      <w:proofErr w:type="gramStart"/>
      <w:r>
        <w:rPr>
          <w:sz w:val="24"/>
        </w:rPr>
        <w:t>hijyen</w:t>
      </w:r>
      <w:proofErr w:type="gramEnd"/>
      <w:r>
        <w:rPr>
          <w:sz w:val="24"/>
        </w:rPr>
        <w:t xml:space="preserve"> ve sanitasyon uygulamaları ve salgın dönemlerinde aldığı tedbirler (sosyal mesafe uygulamaları, dezenfeksiyon/temizlik </w:t>
      </w:r>
      <w:r>
        <w:rPr>
          <w:sz w:val="24"/>
        </w:rPr>
        <w:lastRenderedPageBreak/>
        <w:t xml:space="preserve">planlamaları, havalandırma kuralları, görsel/yazılı afiş ve poster ve KKD kullanımı) geçerlidir. </w:t>
      </w:r>
    </w:p>
    <w:p w:rsidR="00C7749B" w:rsidRDefault="00354FC8">
      <w:pPr>
        <w:pStyle w:val="Balk2"/>
        <w:ind w:left="14" w:right="0"/>
      </w:pPr>
      <w:r>
        <w:t xml:space="preserve">BULAŞ BAZLI ÖNLEMLER (BBÖ) PLANLAMASI </w:t>
      </w:r>
    </w:p>
    <w:p w:rsidR="00C7749B" w:rsidRDefault="00354FC8">
      <w:pPr>
        <w:spacing w:after="229"/>
        <w:ind w:left="19" w:right="32" w:firstLine="360"/>
      </w:pPr>
      <w:r>
        <w:rPr>
          <w:sz w:val="24"/>
        </w:rPr>
        <w:t xml:space="preserve">SEKÖ, bulaşıcı bir ajanın çapraz bulaşmasını önlemek için tek başına yetersiz olduğunda Bulaş Bazlı Önlemler (BBÖ) uygulanır. BBÖ, bilinen veya şüpheli bir </w:t>
      </w:r>
      <w:proofErr w:type="spellStart"/>
      <w:r>
        <w:rPr>
          <w:sz w:val="24"/>
        </w:rPr>
        <w:t>enfeksiyöz</w:t>
      </w:r>
      <w:proofErr w:type="spellEnd"/>
      <w:r>
        <w:rPr>
          <w:sz w:val="24"/>
        </w:rPr>
        <w:t xml:space="preserve"> etken ile </w:t>
      </w:r>
      <w:proofErr w:type="spellStart"/>
      <w:r>
        <w:rPr>
          <w:sz w:val="24"/>
        </w:rPr>
        <w:t>enfekte</w:t>
      </w:r>
      <w:proofErr w:type="spellEnd"/>
      <w:r>
        <w:rPr>
          <w:sz w:val="24"/>
        </w:rPr>
        <w:t xml:space="preserve"> olan bir hastaya hizmet sunumu sırasında gerekli olan ek </w:t>
      </w:r>
      <w:proofErr w:type="gramStart"/>
      <w:r>
        <w:rPr>
          <w:sz w:val="24"/>
        </w:rPr>
        <w:t>enfeksiyon</w:t>
      </w:r>
      <w:proofErr w:type="gramEnd"/>
      <w:r>
        <w:rPr>
          <w:sz w:val="24"/>
        </w:rPr>
        <w:t xml:space="preserve"> kontrol önlemleridir. BBÖ, bulaşıcı etken bulaş yolu ile kategorize edilir. Bu önlemler genel olarak COVID-19 şüpheli veya tanısı almış kişilere temas sırasında ve sonrasında yapılacak işlemlerdir: </w:t>
      </w:r>
    </w:p>
    <w:p w:rsidR="00C7749B" w:rsidRDefault="00354FC8">
      <w:pPr>
        <w:numPr>
          <w:ilvl w:val="0"/>
          <w:numId w:val="13"/>
        </w:numPr>
        <w:spacing w:after="229"/>
        <w:ind w:right="32" w:hanging="144"/>
      </w:pPr>
      <w:r>
        <w:rPr>
          <w:sz w:val="24"/>
        </w:rPr>
        <w:t xml:space="preserve">Kişinin izole edilmesinin ve izole kalmasının sağlanması </w:t>
      </w:r>
    </w:p>
    <w:p w:rsidR="00C7749B" w:rsidRDefault="00354FC8">
      <w:pPr>
        <w:numPr>
          <w:ilvl w:val="0"/>
          <w:numId w:val="13"/>
        </w:numPr>
        <w:spacing w:after="0" w:line="451" w:lineRule="auto"/>
        <w:ind w:right="32" w:hanging="144"/>
      </w:pPr>
      <w:r>
        <w:rPr>
          <w:sz w:val="24"/>
        </w:rPr>
        <w:t xml:space="preserve">Kişiye müdahale </w:t>
      </w:r>
      <w:proofErr w:type="gramStart"/>
      <w:r>
        <w:rPr>
          <w:sz w:val="24"/>
        </w:rPr>
        <w:t>dahil</w:t>
      </w:r>
      <w:proofErr w:type="gramEnd"/>
      <w:r>
        <w:rPr>
          <w:sz w:val="24"/>
        </w:rPr>
        <w:t xml:space="preserve">, </w:t>
      </w:r>
      <w:proofErr w:type="spellStart"/>
      <w:r>
        <w:rPr>
          <w:sz w:val="24"/>
        </w:rPr>
        <w:t>kontamine</w:t>
      </w:r>
      <w:proofErr w:type="spellEnd"/>
      <w:r>
        <w:rPr>
          <w:sz w:val="24"/>
        </w:rPr>
        <w:t xml:space="preserve"> materyallerle iş ve işlem yapılırken uygun KKD kullanılması </w:t>
      </w:r>
    </w:p>
    <w:p w:rsidR="00C7749B" w:rsidRDefault="00354FC8">
      <w:pPr>
        <w:numPr>
          <w:ilvl w:val="0"/>
          <w:numId w:val="13"/>
        </w:numPr>
        <w:spacing w:after="229"/>
        <w:ind w:right="32" w:hanging="144"/>
      </w:pPr>
      <w:proofErr w:type="spellStart"/>
      <w:r>
        <w:rPr>
          <w:sz w:val="24"/>
        </w:rPr>
        <w:t>Kontamine</w:t>
      </w:r>
      <w:proofErr w:type="spellEnd"/>
      <w:r>
        <w:rPr>
          <w:sz w:val="24"/>
        </w:rPr>
        <w:t xml:space="preserve"> malzeme ve alanlar için uygun dezenfeksiyon işlemlerinin yapılması </w:t>
      </w:r>
    </w:p>
    <w:p w:rsidR="00C7749B" w:rsidRDefault="00354FC8">
      <w:pPr>
        <w:numPr>
          <w:ilvl w:val="0"/>
          <w:numId w:val="13"/>
        </w:numPr>
        <w:spacing w:after="229"/>
        <w:ind w:right="32" w:hanging="144"/>
      </w:pPr>
      <w:r>
        <w:rPr>
          <w:sz w:val="24"/>
        </w:rPr>
        <w:t xml:space="preserve">El </w:t>
      </w:r>
      <w:proofErr w:type="gramStart"/>
      <w:r>
        <w:rPr>
          <w:sz w:val="24"/>
        </w:rPr>
        <w:t>hijyeni</w:t>
      </w:r>
      <w:proofErr w:type="gramEnd"/>
      <w:r>
        <w:rPr>
          <w:sz w:val="24"/>
        </w:rPr>
        <w:t xml:space="preserve"> sağlanması </w:t>
      </w:r>
    </w:p>
    <w:p w:rsidR="00C7749B" w:rsidRDefault="00354FC8">
      <w:pPr>
        <w:numPr>
          <w:ilvl w:val="0"/>
          <w:numId w:val="13"/>
        </w:numPr>
        <w:spacing w:after="229"/>
        <w:ind w:right="32" w:hanging="144"/>
      </w:pPr>
      <w:r>
        <w:rPr>
          <w:sz w:val="24"/>
        </w:rPr>
        <w:t xml:space="preserve">Odanın havalandırılmasının sağlanması </w:t>
      </w:r>
    </w:p>
    <w:p w:rsidR="00C7749B" w:rsidRDefault="00354FC8">
      <w:pPr>
        <w:spacing w:after="152"/>
        <w:ind w:left="14" w:right="0"/>
        <w:jc w:val="left"/>
      </w:pPr>
      <w:r>
        <w:rPr>
          <w:b/>
          <w:color w:val="FF0000"/>
          <w:sz w:val="24"/>
        </w:rPr>
        <w:t xml:space="preserve">COVID-19 BELİRTİLERİ GÖSTEREN, DOĞRULANAN KİŞİLERE </w:t>
      </w:r>
    </w:p>
    <w:p w:rsidR="00C7749B" w:rsidRDefault="00354FC8">
      <w:pPr>
        <w:pStyle w:val="Balk2"/>
        <w:ind w:left="14" w:right="0"/>
      </w:pPr>
      <w:r>
        <w:t xml:space="preserve">YAPILACAK İŞLEMLER </w:t>
      </w:r>
    </w:p>
    <w:p w:rsidR="00C7749B" w:rsidRDefault="00354FC8">
      <w:pPr>
        <w:ind w:left="19" w:right="37" w:firstLine="360"/>
      </w:pPr>
      <w:proofErr w:type="gramStart"/>
      <w:r>
        <w:t>Okulda  çalışanlardan</w:t>
      </w:r>
      <w:proofErr w:type="gramEnd"/>
      <w:r>
        <w:t xml:space="preserve">, ziyaretçilerden veya öğrencilerden birinin COVID-19 belirtileri gösterdiği durumlarda yapılacak işlemler ile ilgili Hijyen, Enfeksiyon Önleme ve Kontrol İçin Eylem Planına uygun hareket etmelidir. Belirti gösteren kişinin diğer kişiler ile temasını en aza indirmek üzere derhal eylem planına uygun işlemler yapılmalıdır. COVID-19 </w:t>
      </w:r>
      <w:proofErr w:type="gramStart"/>
      <w:r>
        <w:t>semptomlarının</w:t>
      </w:r>
      <w:proofErr w:type="gramEnd"/>
      <w:r>
        <w:t xml:space="preserve"> görüldüğü durumlar için hazırlanan eylem planı, asgari olarak aşağıda belirtilen adımları takip etmelidir; </w:t>
      </w:r>
    </w:p>
    <w:p w:rsidR="00C7749B" w:rsidRDefault="00354FC8">
      <w:pPr>
        <w:numPr>
          <w:ilvl w:val="0"/>
          <w:numId w:val="14"/>
        </w:numPr>
        <w:spacing w:after="291"/>
        <w:ind w:right="37" w:hanging="360"/>
      </w:pPr>
      <w:r>
        <w:t xml:space="preserve">Belirti gösteren kişinin, </w:t>
      </w:r>
      <w:proofErr w:type="spellStart"/>
      <w:r>
        <w:t>tolere</w:t>
      </w:r>
      <w:proofErr w:type="spellEnd"/>
      <w:r>
        <w:t xml:space="preserve"> edebiliyorsa tıbbi maske takması sağlanır ve kişi ayrı alana alınır; velisine bilgi kişinin sağlık kuruluşuna sevki sağlanır. </w:t>
      </w:r>
    </w:p>
    <w:p w:rsidR="00C7749B" w:rsidRDefault="00354FC8">
      <w:pPr>
        <w:numPr>
          <w:ilvl w:val="0"/>
          <w:numId w:val="14"/>
        </w:numPr>
        <w:spacing w:after="294"/>
        <w:ind w:right="37" w:hanging="360"/>
      </w:pPr>
      <w:r>
        <w:t xml:space="preserve">Hastanın tedavi edilmesi amacıyla, bulunulan yerdeki hastanenin </w:t>
      </w:r>
      <w:proofErr w:type="spellStart"/>
      <w:r>
        <w:t>pandemik</w:t>
      </w:r>
      <w:proofErr w:type="spellEnd"/>
      <w:r>
        <w:t xml:space="preserve"> polikliniğine yönlendirilmesi için yerel sağlık otoritesine durum bildirildikten sonra tedavinin ne şekilde devam edeceğine hekim karar verecektir, ancak iş yerinde tedavi süreci devam edemez. </w:t>
      </w:r>
    </w:p>
    <w:p w:rsidR="00C7749B" w:rsidRDefault="00354FC8">
      <w:pPr>
        <w:numPr>
          <w:ilvl w:val="0"/>
          <w:numId w:val="14"/>
        </w:numPr>
        <w:spacing w:after="285"/>
        <w:ind w:right="37" w:hanging="360"/>
      </w:pPr>
      <w:r>
        <w:t xml:space="preserve">Hasta personel iş yerinde çalışmaya devam </w:t>
      </w:r>
      <w:proofErr w:type="gramStart"/>
      <w:r>
        <w:t>etmemeli,</w:t>
      </w:r>
      <w:proofErr w:type="gramEnd"/>
      <w:r>
        <w:t xml:space="preserve"> ve izole bir odaya alınacaktır. </w:t>
      </w:r>
    </w:p>
    <w:p w:rsidR="00C7749B" w:rsidRDefault="00354FC8">
      <w:pPr>
        <w:numPr>
          <w:ilvl w:val="0"/>
          <w:numId w:val="14"/>
        </w:numPr>
        <w:spacing w:after="288"/>
        <w:ind w:right="37" w:hanging="360"/>
      </w:pPr>
      <w:r>
        <w:t xml:space="preserve">Hasta kişinin okulda ortak alanları kullanması sınırlandırılmalıdır. </w:t>
      </w:r>
    </w:p>
    <w:p w:rsidR="00C7749B" w:rsidRDefault="00354FC8">
      <w:pPr>
        <w:numPr>
          <w:ilvl w:val="0"/>
          <w:numId w:val="14"/>
        </w:numPr>
        <w:spacing w:after="291"/>
        <w:ind w:right="37" w:hanging="360"/>
      </w:pPr>
      <w:r>
        <w:t xml:space="preserve">Öğrenci veya belirti gösteren kişi sağlık kuruluşuna sevk edilip ortamdan uzaklaştırıldıktan sonra sınıfı havalandırılmalı ve temizlik yapılacaktır. </w:t>
      </w:r>
    </w:p>
    <w:p w:rsidR="00C7749B" w:rsidRDefault="00354FC8">
      <w:pPr>
        <w:numPr>
          <w:ilvl w:val="0"/>
          <w:numId w:val="14"/>
        </w:numPr>
        <w:ind w:right="37" w:hanging="360"/>
      </w:pPr>
      <w:r>
        <w:t xml:space="preserve">Belirti gösteren kişi bilgisi Milli Eğitim Müdürlüğüne bildirilir. </w:t>
      </w:r>
    </w:p>
    <w:p w:rsidR="00C7749B" w:rsidRDefault="009853D8" w:rsidP="009853D8">
      <w:pPr>
        <w:spacing w:after="217" w:line="259" w:lineRule="auto"/>
        <w:ind w:left="6372" w:right="0" w:firstLine="0"/>
        <w:jc w:val="left"/>
      </w:pPr>
      <w:r>
        <w:t xml:space="preserve">                                                                                                                                                                                                           </w:t>
      </w:r>
      <w:bookmarkStart w:id="0" w:name="_GoBack"/>
      <w:bookmarkEnd w:id="0"/>
      <w:r>
        <w:t xml:space="preserve">Hikmet DOĞAN                                                                                                  </w:t>
      </w:r>
      <w:r w:rsidR="00354FC8">
        <w:t xml:space="preserve"> </w:t>
      </w:r>
    </w:p>
    <w:p w:rsidR="00C7749B" w:rsidRDefault="00354FC8">
      <w:pPr>
        <w:spacing w:after="3" w:line="259" w:lineRule="auto"/>
        <w:ind w:left="10" w:right="644"/>
        <w:jc w:val="right"/>
      </w:pPr>
      <w:r>
        <w:t xml:space="preserve">              Okul Müdürü </w:t>
      </w:r>
    </w:p>
    <w:sectPr w:rsidR="00C7749B">
      <w:footerReference w:type="even" r:id="rId15"/>
      <w:footerReference w:type="default" r:id="rId16"/>
      <w:footerReference w:type="first" r:id="rId17"/>
      <w:pgSz w:w="11906" w:h="16838"/>
      <w:pgMar w:top="1015" w:right="1749" w:bottom="962" w:left="1781" w:header="708" w:footer="708"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D12" w:rsidRDefault="006E1D12">
      <w:pPr>
        <w:spacing w:after="0" w:line="240" w:lineRule="auto"/>
      </w:pPr>
      <w:r>
        <w:separator/>
      </w:r>
    </w:p>
  </w:endnote>
  <w:endnote w:type="continuationSeparator" w:id="0">
    <w:p w:rsidR="006E1D12" w:rsidRDefault="006E1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9B" w:rsidRDefault="00354FC8">
    <w:pPr>
      <w:tabs>
        <w:tab w:val="center" w:pos="4173"/>
      </w:tabs>
      <w:spacing w:after="0" w:line="259" w:lineRule="auto"/>
      <w:ind w:left="-1061" w:right="0" w:firstLine="0"/>
      <w:jc w:val="left"/>
    </w:pPr>
    <w:r>
      <w:t xml:space="preserve"> </w:t>
    </w:r>
    <w:r>
      <w:tab/>
    </w:r>
    <w:r>
      <w:fldChar w:fldCharType="begin"/>
    </w:r>
    <w:r>
      <w:instrText xml:space="preserve"> PAGE   \* MERGEFORMAT </w:instrText>
    </w:r>
    <w:r>
      <w:fldChar w:fldCharType="separate"/>
    </w:r>
    <w:r w:rsidR="009853D8" w:rsidRPr="009853D8">
      <w:rPr>
        <w:noProof/>
        <w:sz w:val="24"/>
      </w:rPr>
      <w:t>14</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9B" w:rsidRDefault="00354FC8">
    <w:pPr>
      <w:tabs>
        <w:tab w:val="center" w:pos="4173"/>
      </w:tabs>
      <w:spacing w:after="0" w:line="259" w:lineRule="auto"/>
      <w:ind w:left="0" w:right="0" w:firstLine="0"/>
      <w:jc w:val="left"/>
    </w:pPr>
    <w:r>
      <w:rPr>
        <w:b/>
      </w:rPr>
      <w:t xml:space="preserve"> </w:t>
    </w:r>
    <w:r>
      <w:rPr>
        <w:b/>
      </w:rPr>
      <w:tab/>
    </w:r>
    <w:r>
      <w:fldChar w:fldCharType="begin"/>
    </w:r>
    <w:r>
      <w:instrText xml:space="preserve"> PAGE   \* MERGEFORMAT </w:instrText>
    </w:r>
    <w:r>
      <w:fldChar w:fldCharType="separate"/>
    </w:r>
    <w:r w:rsidR="009853D8" w:rsidRPr="009853D8">
      <w:rPr>
        <w:noProof/>
        <w:sz w:val="24"/>
      </w:rPr>
      <w:t>13</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9B" w:rsidRDefault="00C7749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D12" w:rsidRDefault="006E1D12">
      <w:pPr>
        <w:spacing w:after="0" w:line="240" w:lineRule="auto"/>
      </w:pPr>
      <w:r>
        <w:separator/>
      </w:r>
    </w:p>
  </w:footnote>
  <w:footnote w:type="continuationSeparator" w:id="0">
    <w:p w:rsidR="006E1D12" w:rsidRDefault="006E1D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E7774"/>
    <w:multiLevelType w:val="hybridMultilevel"/>
    <w:tmpl w:val="C16A7ACA"/>
    <w:lvl w:ilvl="0" w:tplc="13283704">
      <w:start w:val="1"/>
      <w:numFmt w:val="bullet"/>
      <w:lvlText w:val="•"/>
      <w:lvlJc w:val="left"/>
      <w:pPr>
        <w:ind w:left="514"/>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2646B626">
      <w:start w:val="1"/>
      <w:numFmt w:val="lowerLetter"/>
      <w:lvlText w:val="%2)"/>
      <w:lvlJc w:val="left"/>
      <w:pPr>
        <w:ind w:left="1084"/>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2" w:tplc="821E27C8">
      <w:start w:val="1"/>
      <w:numFmt w:val="lowerRoman"/>
      <w:lvlText w:val="%3"/>
      <w:lvlJc w:val="left"/>
      <w:pPr>
        <w:ind w:left="18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3" w:tplc="9BCEA49C">
      <w:start w:val="1"/>
      <w:numFmt w:val="decimal"/>
      <w:lvlText w:val="%4"/>
      <w:lvlJc w:val="left"/>
      <w:pPr>
        <w:ind w:left="25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4" w:tplc="9B6E63F8">
      <w:start w:val="1"/>
      <w:numFmt w:val="lowerLetter"/>
      <w:lvlText w:val="%5"/>
      <w:lvlJc w:val="left"/>
      <w:pPr>
        <w:ind w:left="324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5" w:tplc="B0369E5A">
      <w:start w:val="1"/>
      <w:numFmt w:val="lowerRoman"/>
      <w:lvlText w:val="%6"/>
      <w:lvlJc w:val="left"/>
      <w:pPr>
        <w:ind w:left="396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6" w:tplc="57F6F01E">
      <w:start w:val="1"/>
      <w:numFmt w:val="decimal"/>
      <w:lvlText w:val="%7"/>
      <w:lvlJc w:val="left"/>
      <w:pPr>
        <w:ind w:left="468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7" w:tplc="5EE4B396">
      <w:start w:val="1"/>
      <w:numFmt w:val="lowerLetter"/>
      <w:lvlText w:val="%8"/>
      <w:lvlJc w:val="left"/>
      <w:pPr>
        <w:ind w:left="540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lvl w:ilvl="8" w:tplc="2B00E68C">
      <w:start w:val="1"/>
      <w:numFmt w:val="lowerRoman"/>
      <w:lvlText w:val="%9"/>
      <w:lvlJc w:val="left"/>
      <w:pPr>
        <w:ind w:left="6120"/>
      </w:pPr>
      <w:rPr>
        <w:rFonts w:ascii="Garamond" w:eastAsia="Garamond" w:hAnsi="Garamond" w:cs="Garamond"/>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95412E"/>
    <w:multiLevelType w:val="hybridMultilevel"/>
    <w:tmpl w:val="6F5CABD8"/>
    <w:lvl w:ilvl="0" w:tplc="EE9ED4A0">
      <w:start w:val="1"/>
      <w:numFmt w:val="bullet"/>
      <w:lvlText w:val="•"/>
      <w:lvlJc w:val="left"/>
      <w:pPr>
        <w:ind w:left="37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A8DEB6BE">
      <w:start w:val="1"/>
      <w:numFmt w:val="bullet"/>
      <w:lvlText w:val=""/>
      <w:lvlJc w:val="left"/>
      <w:pPr>
        <w:ind w:left="10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D0AAC32">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59C40F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CDAFAD6">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9F6B29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FC3AF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0D6FE58">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EE42094">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2136D1"/>
    <w:multiLevelType w:val="hybridMultilevel"/>
    <w:tmpl w:val="414C748C"/>
    <w:lvl w:ilvl="0" w:tplc="AD2A93F2">
      <w:start w:val="1"/>
      <w:numFmt w:val="bullet"/>
      <w:lvlText w:val="•"/>
      <w:lvlJc w:val="left"/>
      <w:pPr>
        <w:ind w:left="1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4710BDA8">
      <w:start w:val="1"/>
      <w:numFmt w:val="bullet"/>
      <w:lvlText w:val="o"/>
      <w:lvlJc w:val="left"/>
      <w:pPr>
        <w:ind w:left="14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55D430D0">
      <w:start w:val="1"/>
      <w:numFmt w:val="bullet"/>
      <w:lvlText w:val="▪"/>
      <w:lvlJc w:val="left"/>
      <w:pPr>
        <w:ind w:left="21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EFDE9DC6">
      <w:start w:val="1"/>
      <w:numFmt w:val="bullet"/>
      <w:lvlText w:val="•"/>
      <w:lvlJc w:val="left"/>
      <w:pPr>
        <w:ind w:left="28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2D5EFB96">
      <w:start w:val="1"/>
      <w:numFmt w:val="bullet"/>
      <w:lvlText w:val="o"/>
      <w:lvlJc w:val="left"/>
      <w:pPr>
        <w:ind w:left="36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656A0364">
      <w:start w:val="1"/>
      <w:numFmt w:val="bullet"/>
      <w:lvlText w:val="▪"/>
      <w:lvlJc w:val="left"/>
      <w:pPr>
        <w:ind w:left="43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955695EE">
      <w:start w:val="1"/>
      <w:numFmt w:val="bullet"/>
      <w:lvlText w:val="•"/>
      <w:lvlJc w:val="left"/>
      <w:pPr>
        <w:ind w:left="50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5A549A72">
      <w:start w:val="1"/>
      <w:numFmt w:val="bullet"/>
      <w:lvlText w:val="o"/>
      <w:lvlJc w:val="left"/>
      <w:pPr>
        <w:ind w:left="57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888AB054">
      <w:start w:val="1"/>
      <w:numFmt w:val="bullet"/>
      <w:lvlText w:val="▪"/>
      <w:lvlJc w:val="left"/>
      <w:pPr>
        <w:ind w:left="64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FE64B3"/>
    <w:multiLevelType w:val="hybridMultilevel"/>
    <w:tmpl w:val="E6B689EE"/>
    <w:lvl w:ilvl="0" w:tplc="F6CC8B16">
      <w:start w:val="1"/>
      <w:numFmt w:val="bullet"/>
      <w:lvlText w:val="•"/>
      <w:lvlJc w:val="left"/>
      <w:pPr>
        <w:ind w:left="37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49886D9E">
      <w:start w:val="1"/>
      <w:numFmt w:val="bullet"/>
      <w:lvlText w:val="o"/>
      <w:lvlJc w:val="left"/>
      <w:pPr>
        <w:ind w:left="145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E4CC1796">
      <w:start w:val="1"/>
      <w:numFmt w:val="bullet"/>
      <w:lvlText w:val="▪"/>
      <w:lvlJc w:val="left"/>
      <w:pPr>
        <w:ind w:left="217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35C8C5BC">
      <w:start w:val="1"/>
      <w:numFmt w:val="bullet"/>
      <w:lvlText w:val="•"/>
      <w:lvlJc w:val="left"/>
      <w:pPr>
        <w:ind w:left="289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31143D94">
      <w:start w:val="1"/>
      <w:numFmt w:val="bullet"/>
      <w:lvlText w:val="o"/>
      <w:lvlJc w:val="left"/>
      <w:pPr>
        <w:ind w:left="361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CA128770">
      <w:start w:val="1"/>
      <w:numFmt w:val="bullet"/>
      <w:lvlText w:val="▪"/>
      <w:lvlJc w:val="left"/>
      <w:pPr>
        <w:ind w:left="433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46FE0DC8">
      <w:start w:val="1"/>
      <w:numFmt w:val="bullet"/>
      <w:lvlText w:val="•"/>
      <w:lvlJc w:val="left"/>
      <w:pPr>
        <w:ind w:left="505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2D20B1F2">
      <w:start w:val="1"/>
      <w:numFmt w:val="bullet"/>
      <w:lvlText w:val="o"/>
      <w:lvlJc w:val="left"/>
      <w:pPr>
        <w:ind w:left="577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16AC4240">
      <w:start w:val="1"/>
      <w:numFmt w:val="bullet"/>
      <w:lvlText w:val="▪"/>
      <w:lvlJc w:val="left"/>
      <w:pPr>
        <w:ind w:left="649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9C1A1F"/>
    <w:multiLevelType w:val="hybridMultilevel"/>
    <w:tmpl w:val="894A70EE"/>
    <w:lvl w:ilvl="0" w:tplc="DDBAD9DC">
      <w:start w:val="2"/>
      <w:numFmt w:val="lowerLetter"/>
      <w:lvlText w:val="%1)"/>
      <w:lvlJc w:val="left"/>
      <w:pPr>
        <w:ind w:left="73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7AC42E4A">
      <w:start w:val="1"/>
      <w:numFmt w:val="lowerLetter"/>
      <w:lvlText w:val="%2"/>
      <w:lvlJc w:val="left"/>
      <w:pPr>
        <w:ind w:left="14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379E0792">
      <w:start w:val="1"/>
      <w:numFmt w:val="lowerRoman"/>
      <w:lvlText w:val="%3"/>
      <w:lvlJc w:val="left"/>
      <w:pPr>
        <w:ind w:left="21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DE3E6FC4">
      <w:start w:val="1"/>
      <w:numFmt w:val="decimal"/>
      <w:lvlText w:val="%4"/>
      <w:lvlJc w:val="left"/>
      <w:pPr>
        <w:ind w:left="28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22A69940">
      <w:start w:val="1"/>
      <w:numFmt w:val="lowerLetter"/>
      <w:lvlText w:val="%5"/>
      <w:lvlJc w:val="left"/>
      <w:pPr>
        <w:ind w:left="36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D26C32C4">
      <w:start w:val="1"/>
      <w:numFmt w:val="lowerRoman"/>
      <w:lvlText w:val="%6"/>
      <w:lvlJc w:val="left"/>
      <w:pPr>
        <w:ind w:left="43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E5EC20E2">
      <w:start w:val="1"/>
      <w:numFmt w:val="decimal"/>
      <w:lvlText w:val="%7"/>
      <w:lvlJc w:val="left"/>
      <w:pPr>
        <w:ind w:left="50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FCDE9A92">
      <w:start w:val="1"/>
      <w:numFmt w:val="lowerLetter"/>
      <w:lvlText w:val="%8"/>
      <w:lvlJc w:val="left"/>
      <w:pPr>
        <w:ind w:left="57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6D42FA54">
      <w:start w:val="1"/>
      <w:numFmt w:val="lowerRoman"/>
      <w:lvlText w:val="%9"/>
      <w:lvlJc w:val="left"/>
      <w:pPr>
        <w:ind w:left="64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D06074"/>
    <w:multiLevelType w:val="hybridMultilevel"/>
    <w:tmpl w:val="07FEE096"/>
    <w:lvl w:ilvl="0" w:tplc="78C813F2">
      <w:start w:val="1"/>
      <w:numFmt w:val="bullet"/>
      <w:lvlText w:val="•"/>
      <w:lvlJc w:val="left"/>
      <w:pPr>
        <w:ind w:left="19"/>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A45CF480">
      <w:start w:val="1"/>
      <w:numFmt w:val="bullet"/>
      <w:lvlText w:val="o"/>
      <w:lvlJc w:val="left"/>
      <w:pPr>
        <w:ind w:left="14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5386B6A2">
      <w:start w:val="1"/>
      <w:numFmt w:val="bullet"/>
      <w:lvlText w:val="▪"/>
      <w:lvlJc w:val="left"/>
      <w:pPr>
        <w:ind w:left="21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F2B261C4">
      <w:start w:val="1"/>
      <w:numFmt w:val="bullet"/>
      <w:lvlText w:val="•"/>
      <w:lvlJc w:val="left"/>
      <w:pPr>
        <w:ind w:left="28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0A827340">
      <w:start w:val="1"/>
      <w:numFmt w:val="bullet"/>
      <w:lvlText w:val="o"/>
      <w:lvlJc w:val="left"/>
      <w:pPr>
        <w:ind w:left="36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D45C5A4A">
      <w:start w:val="1"/>
      <w:numFmt w:val="bullet"/>
      <w:lvlText w:val="▪"/>
      <w:lvlJc w:val="left"/>
      <w:pPr>
        <w:ind w:left="43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51F0E486">
      <w:start w:val="1"/>
      <w:numFmt w:val="bullet"/>
      <w:lvlText w:val="•"/>
      <w:lvlJc w:val="left"/>
      <w:pPr>
        <w:ind w:left="50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97925AB6">
      <w:start w:val="1"/>
      <w:numFmt w:val="bullet"/>
      <w:lvlText w:val="o"/>
      <w:lvlJc w:val="left"/>
      <w:pPr>
        <w:ind w:left="57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5FDE27D6">
      <w:start w:val="1"/>
      <w:numFmt w:val="bullet"/>
      <w:lvlText w:val="▪"/>
      <w:lvlJc w:val="left"/>
      <w:pPr>
        <w:ind w:left="64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11027C8"/>
    <w:multiLevelType w:val="hybridMultilevel"/>
    <w:tmpl w:val="C2165542"/>
    <w:lvl w:ilvl="0" w:tplc="2026ADD4">
      <w:start w:val="1"/>
      <w:numFmt w:val="bullet"/>
      <w:lvlText w:val=""/>
      <w:lvlJc w:val="left"/>
      <w:pPr>
        <w:ind w:left="10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AABAA2">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37A6D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A70C672">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3D64F5C">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0E8AADE">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1BAC388">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9B673CA">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3BE4556">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7553226"/>
    <w:multiLevelType w:val="hybridMultilevel"/>
    <w:tmpl w:val="410A685C"/>
    <w:lvl w:ilvl="0" w:tplc="208A9210">
      <w:start w:val="1"/>
      <w:numFmt w:val="bullet"/>
      <w:lvlText w:val=""/>
      <w:lvlJc w:val="left"/>
      <w:pPr>
        <w:ind w:left="10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DACC194">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27AEFBE">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37CEBEA">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E96713E">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406E8E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7EE355C">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20E3760">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7C68938">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3926AE1"/>
    <w:multiLevelType w:val="hybridMultilevel"/>
    <w:tmpl w:val="15945156"/>
    <w:lvl w:ilvl="0" w:tplc="D1CC31BE">
      <w:start w:val="1"/>
      <w:numFmt w:val="bullet"/>
      <w:lvlText w:val=""/>
      <w:lvlJc w:val="left"/>
      <w:pPr>
        <w:ind w:left="10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44C6E70">
      <w:start w:val="1"/>
      <w:numFmt w:val="bullet"/>
      <w:lvlText w:val="o"/>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E8AC3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10E69F8">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1AE08A">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0741F1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7526EE6">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1A6609C">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016F236">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BB366BF"/>
    <w:multiLevelType w:val="hybridMultilevel"/>
    <w:tmpl w:val="DDE2E456"/>
    <w:lvl w:ilvl="0" w:tplc="785AB9A6">
      <w:start w:val="1"/>
      <w:numFmt w:val="bullet"/>
      <w:lvlText w:val="•"/>
      <w:lvlJc w:val="left"/>
      <w:pPr>
        <w:ind w:left="523"/>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1" w:tplc="BD4EFB12">
      <w:start w:val="1"/>
      <w:numFmt w:val="bullet"/>
      <w:lvlText w:val="o"/>
      <w:lvlJc w:val="left"/>
      <w:pPr>
        <w:ind w:left="14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2" w:tplc="66B8273A">
      <w:start w:val="1"/>
      <w:numFmt w:val="bullet"/>
      <w:lvlText w:val="▪"/>
      <w:lvlJc w:val="left"/>
      <w:pPr>
        <w:ind w:left="21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3" w:tplc="1E3C67A8">
      <w:start w:val="1"/>
      <w:numFmt w:val="bullet"/>
      <w:lvlText w:val="•"/>
      <w:lvlJc w:val="left"/>
      <w:pPr>
        <w:ind w:left="28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4" w:tplc="F876761E">
      <w:start w:val="1"/>
      <w:numFmt w:val="bullet"/>
      <w:lvlText w:val="o"/>
      <w:lvlJc w:val="left"/>
      <w:pPr>
        <w:ind w:left="360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5" w:tplc="D1E4CF7E">
      <w:start w:val="1"/>
      <w:numFmt w:val="bullet"/>
      <w:lvlText w:val="▪"/>
      <w:lvlJc w:val="left"/>
      <w:pPr>
        <w:ind w:left="432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6" w:tplc="B908DF7A">
      <w:start w:val="1"/>
      <w:numFmt w:val="bullet"/>
      <w:lvlText w:val="•"/>
      <w:lvlJc w:val="left"/>
      <w:pPr>
        <w:ind w:left="504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7" w:tplc="E9727B22">
      <w:start w:val="1"/>
      <w:numFmt w:val="bullet"/>
      <w:lvlText w:val="o"/>
      <w:lvlJc w:val="left"/>
      <w:pPr>
        <w:ind w:left="576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lvl w:ilvl="8" w:tplc="66566DD4">
      <w:start w:val="1"/>
      <w:numFmt w:val="bullet"/>
      <w:lvlText w:val="▪"/>
      <w:lvlJc w:val="left"/>
      <w:pPr>
        <w:ind w:left="6480"/>
      </w:pPr>
      <w:rPr>
        <w:rFonts w:ascii="Garamond" w:eastAsia="Garamond" w:hAnsi="Garamond" w:cs="Garamond"/>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FC6311"/>
    <w:multiLevelType w:val="hybridMultilevel"/>
    <w:tmpl w:val="C33455E6"/>
    <w:lvl w:ilvl="0" w:tplc="D6A28F94">
      <w:start w:val="1"/>
      <w:numFmt w:val="bullet"/>
      <w:lvlText w:val=""/>
      <w:lvlJc w:val="left"/>
      <w:pPr>
        <w:ind w:left="113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2C26982">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24A926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9E435F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E760BD0">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430BCA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E9A303A">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468222">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B5878CC">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20B04A0"/>
    <w:multiLevelType w:val="hybridMultilevel"/>
    <w:tmpl w:val="5D026D86"/>
    <w:lvl w:ilvl="0" w:tplc="266A182C">
      <w:start w:val="1"/>
      <w:numFmt w:val="lowerLetter"/>
      <w:lvlText w:val="%1)"/>
      <w:lvlJc w:val="left"/>
      <w:pPr>
        <w:ind w:left="1084"/>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C7F8F17E">
      <w:start w:val="1"/>
      <w:numFmt w:val="lowerLetter"/>
      <w:lvlText w:val="%2"/>
      <w:lvlJc w:val="left"/>
      <w:pPr>
        <w:ind w:left="18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31DEA2AC">
      <w:start w:val="1"/>
      <w:numFmt w:val="lowerRoman"/>
      <w:lvlText w:val="%3"/>
      <w:lvlJc w:val="left"/>
      <w:pPr>
        <w:ind w:left="25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425E9728">
      <w:start w:val="1"/>
      <w:numFmt w:val="decimal"/>
      <w:lvlText w:val="%4"/>
      <w:lvlJc w:val="left"/>
      <w:pPr>
        <w:ind w:left="32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8954EF08">
      <w:start w:val="1"/>
      <w:numFmt w:val="lowerLetter"/>
      <w:lvlText w:val="%5"/>
      <w:lvlJc w:val="left"/>
      <w:pPr>
        <w:ind w:left="396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8D2065D8">
      <w:start w:val="1"/>
      <w:numFmt w:val="lowerRoman"/>
      <w:lvlText w:val="%6"/>
      <w:lvlJc w:val="left"/>
      <w:pPr>
        <w:ind w:left="468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7FCE60F4">
      <w:start w:val="1"/>
      <w:numFmt w:val="decimal"/>
      <w:lvlText w:val="%7"/>
      <w:lvlJc w:val="left"/>
      <w:pPr>
        <w:ind w:left="540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DFF8DDF0">
      <w:start w:val="1"/>
      <w:numFmt w:val="lowerLetter"/>
      <w:lvlText w:val="%8"/>
      <w:lvlJc w:val="left"/>
      <w:pPr>
        <w:ind w:left="612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DADA98AA">
      <w:start w:val="1"/>
      <w:numFmt w:val="lowerRoman"/>
      <w:lvlText w:val="%9"/>
      <w:lvlJc w:val="left"/>
      <w:pPr>
        <w:ind w:left="6840"/>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43446C"/>
    <w:multiLevelType w:val="hybridMultilevel"/>
    <w:tmpl w:val="26D648A2"/>
    <w:lvl w:ilvl="0" w:tplc="C84A37E8">
      <w:start w:val="1"/>
      <w:numFmt w:val="lowerLetter"/>
      <w:lvlText w:val="%1)"/>
      <w:lvlJc w:val="left"/>
      <w:pPr>
        <w:ind w:left="1466"/>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1" w:tplc="332EE2C4">
      <w:start w:val="1"/>
      <w:numFmt w:val="lowerLetter"/>
      <w:lvlText w:val="%2"/>
      <w:lvlJc w:val="left"/>
      <w:pPr>
        <w:ind w:left="216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2" w:tplc="2E2A8A84">
      <w:start w:val="1"/>
      <w:numFmt w:val="lowerRoman"/>
      <w:lvlText w:val="%3"/>
      <w:lvlJc w:val="left"/>
      <w:pPr>
        <w:ind w:left="288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3" w:tplc="6580404A">
      <w:start w:val="1"/>
      <w:numFmt w:val="decimal"/>
      <w:lvlText w:val="%4"/>
      <w:lvlJc w:val="left"/>
      <w:pPr>
        <w:ind w:left="360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4" w:tplc="D26CF928">
      <w:start w:val="1"/>
      <w:numFmt w:val="lowerLetter"/>
      <w:lvlText w:val="%5"/>
      <w:lvlJc w:val="left"/>
      <w:pPr>
        <w:ind w:left="432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5" w:tplc="2A94BB86">
      <w:start w:val="1"/>
      <w:numFmt w:val="lowerRoman"/>
      <w:lvlText w:val="%6"/>
      <w:lvlJc w:val="left"/>
      <w:pPr>
        <w:ind w:left="504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6" w:tplc="BC14DF2A">
      <w:start w:val="1"/>
      <w:numFmt w:val="decimal"/>
      <w:lvlText w:val="%7"/>
      <w:lvlJc w:val="left"/>
      <w:pPr>
        <w:ind w:left="576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7" w:tplc="CF603580">
      <w:start w:val="1"/>
      <w:numFmt w:val="lowerLetter"/>
      <w:lvlText w:val="%8"/>
      <w:lvlJc w:val="left"/>
      <w:pPr>
        <w:ind w:left="648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lvl w:ilvl="8" w:tplc="D42AD5A6">
      <w:start w:val="1"/>
      <w:numFmt w:val="lowerRoman"/>
      <w:lvlText w:val="%9"/>
      <w:lvlJc w:val="left"/>
      <w:pPr>
        <w:ind w:left="7207"/>
      </w:pPr>
      <w:rPr>
        <w:rFonts w:ascii="Garamond" w:eastAsia="Garamond" w:hAnsi="Garamond" w:cs="Garamond"/>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1F45F8D"/>
    <w:multiLevelType w:val="hybridMultilevel"/>
    <w:tmpl w:val="F37A4476"/>
    <w:lvl w:ilvl="0" w:tplc="D50A880E">
      <w:start w:val="1"/>
      <w:numFmt w:val="bullet"/>
      <w:lvlText w:val=""/>
      <w:lvlJc w:val="left"/>
      <w:pPr>
        <w:ind w:left="10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17C0456">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CA47DB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FF065DC">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30A0A0A">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FA68C3C">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AD0AF58">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932352A">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0B00F26">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0"/>
  </w:num>
  <w:num w:numId="3">
    <w:abstractNumId w:val="5"/>
  </w:num>
  <w:num w:numId="4">
    <w:abstractNumId w:val="12"/>
  </w:num>
  <w:num w:numId="5">
    <w:abstractNumId w:val="11"/>
  </w:num>
  <w:num w:numId="6">
    <w:abstractNumId w:val="3"/>
  </w:num>
  <w:num w:numId="7">
    <w:abstractNumId w:val="2"/>
  </w:num>
  <w:num w:numId="8">
    <w:abstractNumId w:val="1"/>
  </w:num>
  <w:num w:numId="9">
    <w:abstractNumId w:val="6"/>
  </w:num>
  <w:num w:numId="10">
    <w:abstractNumId w:val="7"/>
  </w:num>
  <w:num w:numId="11">
    <w:abstractNumId w:val="10"/>
  </w:num>
  <w:num w:numId="12">
    <w:abstractNumId w:val="8"/>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49B"/>
    <w:rsid w:val="00354FC8"/>
    <w:rsid w:val="006E1D12"/>
    <w:rsid w:val="008D0B9E"/>
    <w:rsid w:val="009853D8"/>
    <w:rsid w:val="009F6B6E"/>
    <w:rsid w:val="00C7749B"/>
    <w:rsid w:val="00CA3BA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E797B"/>
  <w15:docId w15:val="{54BEAB28-A98F-472C-B3FE-9D6F6DB7C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28" w:line="248" w:lineRule="auto"/>
      <w:ind w:left="29" w:right="2495" w:hanging="10"/>
      <w:jc w:val="both"/>
    </w:pPr>
    <w:rPr>
      <w:rFonts w:ascii="Garamond" w:eastAsia="Garamond" w:hAnsi="Garamond" w:cs="Garamond"/>
      <w:color w:val="000000"/>
    </w:rPr>
  </w:style>
  <w:style w:type="paragraph" w:styleId="Balk1">
    <w:name w:val="heading 1"/>
    <w:next w:val="Normal"/>
    <w:link w:val="Balk1Char"/>
    <w:uiPriority w:val="9"/>
    <w:unhideWhenUsed/>
    <w:qFormat/>
    <w:pPr>
      <w:keepNext/>
      <w:keepLines/>
      <w:spacing w:after="0"/>
      <w:ind w:left="19"/>
      <w:outlineLvl w:val="0"/>
    </w:pPr>
    <w:rPr>
      <w:rFonts w:ascii="Cambria" w:eastAsia="Cambria" w:hAnsi="Cambria" w:cs="Cambria"/>
      <w:b/>
      <w:color w:val="365F91"/>
      <w:sz w:val="28"/>
    </w:rPr>
  </w:style>
  <w:style w:type="paragraph" w:styleId="Balk2">
    <w:name w:val="heading 2"/>
    <w:next w:val="Normal"/>
    <w:link w:val="Balk2Char"/>
    <w:uiPriority w:val="9"/>
    <w:unhideWhenUsed/>
    <w:qFormat/>
    <w:pPr>
      <w:keepNext/>
      <w:keepLines/>
      <w:spacing w:after="152" w:line="248" w:lineRule="auto"/>
      <w:ind w:left="10" w:right="51" w:hanging="10"/>
      <w:outlineLvl w:val="1"/>
    </w:pPr>
    <w:rPr>
      <w:rFonts w:ascii="Garamond" w:eastAsia="Garamond" w:hAnsi="Garamond" w:cs="Garamond"/>
      <w:b/>
      <w:color w:val="FF0000"/>
      <w:sz w:val="24"/>
    </w:rPr>
  </w:style>
  <w:style w:type="paragraph" w:styleId="Balk3">
    <w:name w:val="heading 3"/>
    <w:next w:val="Normal"/>
    <w:link w:val="Balk3Char"/>
    <w:uiPriority w:val="9"/>
    <w:unhideWhenUsed/>
    <w:qFormat/>
    <w:pPr>
      <w:keepNext/>
      <w:keepLines/>
      <w:spacing w:after="215"/>
      <w:ind w:left="389" w:hanging="10"/>
      <w:outlineLvl w:val="2"/>
    </w:pPr>
    <w:rPr>
      <w:rFonts w:ascii="Garamond" w:eastAsia="Garamond" w:hAnsi="Garamond" w:cs="Garamond"/>
      <w:b/>
      <w:color w:val="FF0000"/>
    </w:rPr>
  </w:style>
  <w:style w:type="paragraph" w:styleId="Balk4">
    <w:name w:val="heading 4"/>
    <w:next w:val="Normal"/>
    <w:link w:val="Balk4Char"/>
    <w:uiPriority w:val="9"/>
    <w:unhideWhenUsed/>
    <w:qFormat/>
    <w:pPr>
      <w:keepNext/>
      <w:keepLines/>
      <w:spacing w:after="179"/>
      <w:ind w:left="29" w:hanging="10"/>
      <w:outlineLvl w:val="3"/>
    </w:pPr>
    <w:rPr>
      <w:rFonts w:ascii="Garamond" w:eastAsia="Garamond" w:hAnsi="Garamond" w:cs="Garamond"/>
      <w:b/>
      <w:color w:val="FF0000"/>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rPr>
      <w:rFonts w:ascii="Garamond" w:eastAsia="Garamond" w:hAnsi="Garamond" w:cs="Garamond"/>
      <w:b/>
      <w:color w:val="FF0000"/>
      <w:sz w:val="22"/>
    </w:rPr>
  </w:style>
  <w:style w:type="character" w:customStyle="1" w:styleId="Balk2Char">
    <w:name w:val="Başlık 2 Char"/>
    <w:link w:val="Balk2"/>
    <w:rPr>
      <w:rFonts w:ascii="Garamond" w:eastAsia="Garamond" w:hAnsi="Garamond" w:cs="Garamond"/>
      <w:b/>
      <w:color w:val="FF0000"/>
      <w:sz w:val="24"/>
    </w:rPr>
  </w:style>
  <w:style w:type="character" w:customStyle="1" w:styleId="Balk1Char">
    <w:name w:val="Başlık 1 Char"/>
    <w:link w:val="Balk1"/>
    <w:rPr>
      <w:rFonts w:ascii="Cambria" w:eastAsia="Cambria" w:hAnsi="Cambria" w:cs="Cambria"/>
      <w:b/>
      <w:color w:val="365F91"/>
      <w:sz w:val="28"/>
    </w:rPr>
  </w:style>
  <w:style w:type="character" w:customStyle="1" w:styleId="Balk4Char">
    <w:name w:val="Başlık 4 Char"/>
    <w:link w:val="Balk4"/>
    <w:rPr>
      <w:rFonts w:ascii="Garamond" w:eastAsia="Garamond" w:hAnsi="Garamond" w:cs="Garamond"/>
      <w:b/>
      <w:color w:val="FF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16</Pages>
  <Words>4750</Words>
  <Characters>27077</Characters>
  <Application>Microsoft Office Word</Application>
  <DocSecurity>0</DocSecurity>
  <Lines>225</Lines>
  <Paragraphs>63</Paragraphs>
  <ScaleCrop>false</ScaleCrop>
  <Company/>
  <LinksUpToDate>false</LinksUpToDate>
  <CharactersWithSpaces>31764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cp:lastModifiedBy>SABİHA GÖKÇEN ANAOKU</cp:lastModifiedBy>
  <cp:revision>5</cp:revision>
  <dcterms:created xsi:type="dcterms:W3CDTF">2024-11-04T06:47:00Z</dcterms:created>
  <dcterms:modified xsi:type="dcterms:W3CDTF">2024-11-04T06:57:00Z</dcterms:modified>
</cp:coreProperties>
</file>